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5588C7E8" w:rsidR="001E489F" w:rsidRPr="005572CD"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 xml:space="preserve">3GPP </w:t>
      </w:r>
      <w:r w:rsidR="00594289" w:rsidRPr="00594289">
        <w:rPr>
          <w:rFonts w:ascii="Arial" w:hAnsi="Arial"/>
          <w:b/>
          <w:noProof/>
          <w:sz w:val="24"/>
          <w:szCs w:val="24"/>
          <w:lang w:eastAsia="ja-JP"/>
        </w:rPr>
        <w:t>TSG SA WG2</w:t>
      </w:r>
      <w:r w:rsidRPr="007861B8">
        <w:rPr>
          <w:rFonts w:ascii="Arial" w:hAnsi="Arial"/>
          <w:b/>
          <w:noProof/>
          <w:sz w:val="24"/>
          <w:szCs w:val="24"/>
          <w:lang w:eastAsia="ja-JP"/>
        </w:rPr>
        <w:t xml:space="preserve"> Meeting </w:t>
      </w:r>
      <w:r w:rsidR="00594289" w:rsidRPr="00594289">
        <w:rPr>
          <w:rFonts w:ascii="Arial" w:hAnsi="Arial"/>
          <w:b/>
          <w:noProof/>
          <w:sz w:val="24"/>
          <w:szCs w:val="24"/>
          <w:lang w:eastAsia="ja-JP"/>
        </w:rPr>
        <w:t>#1</w:t>
      </w:r>
      <w:r w:rsidR="00200E2D">
        <w:rPr>
          <w:rFonts w:ascii="Arial" w:hAnsi="Arial"/>
          <w:b/>
          <w:noProof/>
          <w:sz w:val="24"/>
          <w:szCs w:val="24"/>
          <w:lang w:eastAsia="ja-JP"/>
        </w:rPr>
        <w:t>70</w:t>
      </w:r>
      <w:r w:rsidR="00594289">
        <w:rPr>
          <w:rFonts w:ascii="Arial" w:hAnsi="Arial"/>
          <w:b/>
          <w:noProof/>
          <w:sz w:val="24"/>
          <w:szCs w:val="24"/>
          <w:lang w:eastAsia="ja-JP"/>
        </w:rPr>
        <w:tab/>
      </w:r>
      <w:r w:rsidR="005572CD" w:rsidRPr="005572CD">
        <w:rPr>
          <w:rFonts w:ascii="Arial" w:hAnsi="Arial"/>
          <w:b/>
          <w:noProof/>
          <w:sz w:val="24"/>
          <w:szCs w:val="24"/>
          <w:lang w:eastAsia="ja-JP"/>
        </w:rPr>
        <w:t>S2-2</w:t>
      </w:r>
      <w:r w:rsidR="00E24362">
        <w:rPr>
          <w:rFonts w:ascii="Arial" w:hAnsi="Arial"/>
          <w:b/>
          <w:noProof/>
          <w:sz w:val="24"/>
          <w:szCs w:val="24"/>
          <w:lang w:eastAsia="ja-JP"/>
        </w:rPr>
        <w:t>5</w:t>
      </w:r>
      <w:r w:rsidR="002D2A39">
        <w:rPr>
          <w:rFonts w:ascii="Arial" w:hAnsi="Arial"/>
          <w:b/>
          <w:noProof/>
          <w:sz w:val="24"/>
          <w:szCs w:val="24"/>
          <w:lang w:eastAsia="ja-JP"/>
        </w:rPr>
        <w:t>0</w:t>
      </w:r>
      <w:r w:rsidR="00017908">
        <w:rPr>
          <w:rFonts w:ascii="Arial" w:hAnsi="Arial"/>
          <w:b/>
          <w:noProof/>
          <w:sz w:val="24"/>
          <w:szCs w:val="24"/>
          <w:lang w:eastAsia="ja-JP"/>
        </w:rPr>
        <w:t>7450</w:t>
      </w:r>
    </w:p>
    <w:p w14:paraId="11C88A41" w14:textId="23BD68BE" w:rsidR="001E489F" w:rsidRPr="007861B8" w:rsidRDefault="00200E2D"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200E2D">
        <w:rPr>
          <w:rFonts w:ascii="Arial" w:hAnsi="Arial"/>
          <w:b/>
          <w:bCs/>
          <w:noProof/>
          <w:sz w:val="24"/>
          <w:szCs w:val="24"/>
          <w:lang w:eastAsia="ja-JP"/>
        </w:rPr>
        <w:t>25 – 29 Aug</w:t>
      </w:r>
      <w:r w:rsidRPr="00200E2D">
        <w:rPr>
          <w:rFonts w:ascii="Arial" w:hAnsi="Arial"/>
          <w:b/>
          <w:noProof/>
          <w:sz w:val="24"/>
          <w:szCs w:val="24"/>
          <w:lang w:eastAsia="ja-JP"/>
        </w:rPr>
        <w:t xml:space="preserve"> 2025, Goteborg, </w:t>
      </w:r>
      <w:r w:rsidRPr="00200E2D">
        <w:rPr>
          <w:rFonts w:ascii="Arial" w:hAnsi="Arial" w:hint="eastAsia"/>
          <w:b/>
          <w:noProof/>
          <w:sz w:val="24"/>
          <w:szCs w:val="24"/>
          <w:lang w:eastAsia="ja-JP"/>
        </w:rPr>
        <w:t>SE</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A25106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927B6">
        <w:rPr>
          <w:rFonts w:ascii="Arial" w:eastAsia="Batang" w:hAnsi="Arial"/>
          <w:b/>
          <w:sz w:val="24"/>
          <w:szCs w:val="24"/>
          <w:lang w:val="en-US" w:eastAsia="zh-CN"/>
        </w:rPr>
        <w:t>Apple</w:t>
      </w:r>
    </w:p>
    <w:p w14:paraId="49D92DA3" w14:textId="7A7AB1AF"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594289">
        <w:rPr>
          <w:rFonts w:ascii="Arial" w:eastAsia="Batang" w:hAnsi="Arial" w:cs="Arial"/>
          <w:b/>
          <w:sz w:val="24"/>
          <w:szCs w:val="24"/>
          <w:lang w:eastAsia="zh-CN"/>
        </w:rPr>
        <w:t xml:space="preserve"> WID: </w:t>
      </w:r>
      <w:r w:rsidR="00200E2D" w:rsidRPr="00200E2D">
        <w:rPr>
          <w:rFonts w:ascii="Arial" w:eastAsia="Batang" w:hAnsi="Arial" w:cs="Arial"/>
          <w:b/>
          <w:sz w:val="24"/>
          <w:szCs w:val="24"/>
          <w:lang w:val="en-US" w:eastAsia="zh-CN"/>
        </w:rPr>
        <w:t>UE power saving when processing packets for closed IP flows</w:t>
      </w:r>
    </w:p>
    <w:p w14:paraId="66ACF610" w14:textId="1695C23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200E2D">
        <w:rPr>
          <w:rFonts w:ascii="Arial" w:eastAsia="Batang" w:hAnsi="Arial"/>
          <w:b/>
          <w:sz w:val="24"/>
          <w:szCs w:val="24"/>
          <w:lang w:val="en-US" w:eastAsia="zh-CN"/>
        </w:rPr>
        <w:t>Approval</w:t>
      </w:r>
    </w:p>
    <w:p w14:paraId="1468BC60" w14:textId="5381663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94546">
        <w:rPr>
          <w:rFonts w:ascii="Arial" w:eastAsia="Batang" w:hAnsi="Arial"/>
          <w:b/>
          <w:sz w:val="24"/>
          <w:szCs w:val="24"/>
          <w:lang w:val="en-US" w:eastAsia="zh-CN"/>
        </w:rPr>
        <w:t>30.</w:t>
      </w:r>
      <w:r w:rsidR="00692988">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B1DF65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C4D44">
        <w:rPr>
          <w:rFonts w:ascii="Arial" w:eastAsia="Times New Roman" w:hAnsi="Arial" w:cs="Times New Roman"/>
          <w:color w:val="auto"/>
          <w:sz w:val="36"/>
          <w:szCs w:val="20"/>
          <w:lang w:eastAsia="ja-JP"/>
        </w:rPr>
        <w:t xml:space="preserve"> </w:t>
      </w:r>
      <w:r w:rsidR="00017908" w:rsidRPr="00017908">
        <w:rPr>
          <w:rFonts w:ascii="Arial" w:eastAsia="Times New Roman" w:hAnsi="Arial" w:cs="Times New Roman"/>
          <w:bCs/>
          <w:color w:val="auto"/>
          <w:sz w:val="36"/>
          <w:szCs w:val="20"/>
          <w:lang w:val="en-US" w:eastAsia="ja-JP"/>
        </w:rPr>
        <w:t>UE power saving when processing packets for closed IP flows</w:t>
      </w:r>
      <w:r w:rsidRPr="00017908">
        <w:rPr>
          <w:rFonts w:ascii="Arial" w:eastAsia="Times New Roman" w:hAnsi="Arial" w:cs="Times New Roman"/>
          <w:bCs/>
          <w:color w:val="auto"/>
          <w:sz w:val="36"/>
          <w:szCs w:val="20"/>
          <w:lang w:eastAsia="ja-JP"/>
        </w:rPr>
        <w:tab/>
      </w:r>
    </w:p>
    <w:p w14:paraId="4520DCE2" w14:textId="2B06874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AB772F" w:rsidRPr="00AB772F">
        <w:t xml:space="preserve"> </w:t>
      </w:r>
      <w:r w:rsidR="00AB772F" w:rsidRPr="00AB772F">
        <w:rPr>
          <w:rFonts w:ascii="Arial" w:eastAsia="Times New Roman" w:hAnsi="Arial" w:cs="Times New Roman"/>
          <w:color w:val="auto"/>
          <w:sz w:val="36"/>
          <w:szCs w:val="20"/>
          <w:lang w:eastAsia="ja-JP"/>
        </w:rPr>
        <w:t>TEI</w:t>
      </w:r>
      <w:r w:rsidR="00E24362">
        <w:rPr>
          <w:rFonts w:ascii="Arial" w:eastAsia="Times New Roman" w:hAnsi="Arial" w:cs="Times New Roman"/>
          <w:color w:val="auto"/>
          <w:sz w:val="36"/>
          <w:szCs w:val="20"/>
          <w:lang w:eastAsia="ja-JP"/>
        </w:rPr>
        <w:t>20</w:t>
      </w:r>
      <w:r w:rsidR="00017908">
        <w:rPr>
          <w:rFonts w:ascii="Arial" w:eastAsia="Times New Roman" w:hAnsi="Arial" w:cs="Times New Roman"/>
          <w:color w:val="auto"/>
          <w:sz w:val="36"/>
          <w:szCs w:val="20"/>
          <w:lang w:eastAsia="ja-JP"/>
        </w:rPr>
        <w:t>_UEPS</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0A1ABE7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546BE">
        <w:rPr>
          <w:rFonts w:ascii="Arial" w:eastAsia="Times New Roman" w:hAnsi="Arial" w:cs="Times New Roman"/>
          <w:color w:val="auto"/>
          <w:sz w:val="36"/>
          <w:szCs w:val="20"/>
          <w:lang w:eastAsia="ja-JP"/>
        </w:rPr>
        <w:t>20</w:t>
      </w:r>
    </w:p>
    <w:p w14:paraId="0F6B4D92" w14:textId="3CD5B6E5" w:rsidR="001E489F" w:rsidRPr="006C2E80" w:rsidRDefault="001E489F" w:rsidP="001E489F">
      <w:pPr>
        <w:pStyle w:val="Guidance"/>
      </w:pPr>
    </w:p>
    <w:p w14:paraId="6042014B" w14:textId="18DBA929" w:rsidR="001E489F" w:rsidRPr="005D5043" w:rsidRDefault="001E489F" w:rsidP="005D50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73256CF" w:rsidR="001E489F" w:rsidRDefault="001546BE" w:rsidP="005875D6">
            <w:pPr>
              <w:pStyle w:val="TAC"/>
            </w:pPr>
            <w:r>
              <w:t>X</w:t>
            </w:r>
          </w:p>
        </w:tc>
        <w:tc>
          <w:tcPr>
            <w:tcW w:w="850" w:type="dxa"/>
            <w:tcBorders>
              <w:top w:val="nil"/>
            </w:tcBorders>
          </w:tcPr>
          <w:p w14:paraId="04045F0B" w14:textId="40A54A05" w:rsidR="001E489F" w:rsidRDefault="001E489F" w:rsidP="005875D6">
            <w:pPr>
              <w:pStyle w:val="TAC"/>
            </w:pPr>
          </w:p>
        </w:tc>
        <w:tc>
          <w:tcPr>
            <w:tcW w:w="851" w:type="dxa"/>
            <w:tcBorders>
              <w:top w:val="nil"/>
            </w:tcBorders>
          </w:tcPr>
          <w:p w14:paraId="36BEDBE0" w14:textId="65CEE387" w:rsidR="001E489F" w:rsidRDefault="009E09B2"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B779944" w:rsidR="001E489F" w:rsidRDefault="00620B56" w:rsidP="005875D6">
            <w:pPr>
              <w:pStyle w:val="TAC"/>
            </w:pPr>
            <w:r>
              <w:t>X</w:t>
            </w:r>
          </w:p>
        </w:tc>
        <w:tc>
          <w:tcPr>
            <w:tcW w:w="1037" w:type="dxa"/>
          </w:tcPr>
          <w:p w14:paraId="0602D5C7" w14:textId="3F08FE78" w:rsidR="001E489F" w:rsidRDefault="001E489F" w:rsidP="005875D6">
            <w:pPr>
              <w:pStyle w:val="TAC"/>
            </w:pPr>
          </w:p>
        </w:tc>
        <w:tc>
          <w:tcPr>
            <w:tcW w:w="850" w:type="dxa"/>
          </w:tcPr>
          <w:p w14:paraId="35CFDED4" w14:textId="20157F7B" w:rsidR="001E489F" w:rsidRDefault="009E09B2"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4CB3E466" w:rsidR="001E489F" w:rsidRDefault="00620B56"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3B250DD" w:rsidR="001E489F" w:rsidRDefault="001E489F" w:rsidP="005875D6">
            <w:pPr>
              <w:pStyle w:val="TAC"/>
            </w:pPr>
          </w:p>
        </w:tc>
        <w:tc>
          <w:tcPr>
            <w:tcW w:w="1037" w:type="dxa"/>
          </w:tcPr>
          <w:p w14:paraId="6F19776F" w14:textId="67B12913" w:rsidR="001E489F" w:rsidRDefault="001E489F" w:rsidP="005875D6">
            <w:pPr>
              <w:pStyle w:val="TAC"/>
            </w:pPr>
          </w:p>
        </w:tc>
        <w:tc>
          <w:tcPr>
            <w:tcW w:w="850" w:type="dxa"/>
          </w:tcPr>
          <w:p w14:paraId="3F07CB2B" w14:textId="29959E0D"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E3A55" w:rsidRPr="007D2B69" w14:paraId="27AA0CB3" w14:textId="77777777" w:rsidTr="00562BF2">
        <w:tc>
          <w:tcPr>
            <w:tcW w:w="675" w:type="dxa"/>
          </w:tcPr>
          <w:p w14:paraId="13584500" w14:textId="77777777" w:rsidR="004E3A55" w:rsidRPr="007D2B69" w:rsidRDefault="004E3A55" w:rsidP="00562BF2">
            <w:pPr>
              <w:pStyle w:val="TAC"/>
              <w:ind w:right="200"/>
            </w:pPr>
            <w:r w:rsidRPr="007D2B69">
              <w:t>X</w:t>
            </w:r>
          </w:p>
        </w:tc>
        <w:tc>
          <w:tcPr>
            <w:tcW w:w="2694" w:type="dxa"/>
            <w:shd w:val="clear" w:color="auto" w:fill="E0E0E0"/>
          </w:tcPr>
          <w:p w14:paraId="3C5BC53A" w14:textId="77777777" w:rsidR="004E3A55" w:rsidRPr="007D2B69" w:rsidRDefault="004E3A55" w:rsidP="00562BF2">
            <w:pPr>
              <w:pStyle w:val="TAH"/>
              <w:ind w:right="200"/>
              <w:jc w:val="left"/>
              <w:rPr>
                <w:color w:val="4F81BD"/>
              </w:rPr>
            </w:pPr>
            <w:r w:rsidRPr="007D2B69">
              <w:rPr>
                <w:color w:val="4F81BD"/>
                <w:sz w:val="20"/>
              </w:rPr>
              <w:t>Feature</w:t>
            </w:r>
          </w:p>
        </w:tc>
      </w:tr>
      <w:tr w:rsidR="004E3A55" w:rsidRPr="007D2B69" w14:paraId="51D535FD" w14:textId="77777777" w:rsidTr="00562BF2">
        <w:tc>
          <w:tcPr>
            <w:tcW w:w="675" w:type="dxa"/>
          </w:tcPr>
          <w:p w14:paraId="41B60592" w14:textId="77777777" w:rsidR="004E3A55" w:rsidRPr="007D2B69" w:rsidRDefault="004E3A55" w:rsidP="00562BF2">
            <w:pPr>
              <w:pStyle w:val="TAC"/>
              <w:ind w:right="200"/>
            </w:pPr>
          </w:p>
        </w:tc>
        <w:tc>
          <w:tcPr>
            <w:tcW w:w="2694" w:type="dxa"/>
            <w:shd w:val="clear" w:color="auto" w:fill="E0E0E0"/>
            <w:tcMar>
              <w:left w:w="227" w:type="dxa"/>
            </w:tcMar>
          </w:tcPr>
          <w:p w14:paraId="7F008402" w14:textId="77777777" w:rsidR="004E3A55" w:rsidRPr="007D2B69" w:rsidRDefault="004E3A55" w:rsidP="00562BF2">
            <w:pPr>
              <w:pStyle w:val="TAH"/>
              <w:ind w:right="200"/>
              <w:jc w:val="left"/>
            </w:pPr>
            <w:r w:rsidRPr="007D2B69">
              <w:t>Building Block</w:t>
            </w:r>
          </w:p>
        </w:tc>
      </w:tr>
      <w:tr w:rsidR="004E3A55" w:rsidRPr="007D2B69" w14:paraId="42FC1C89" w14:textId="77777777" w:rsidTr="00562BF2">
        <w:tc>
          <w:tcPr>
            <w:tcW w:w="675" w:type="dxa"/>
          </w:tcPr>
          <w:p w14:paraId="7B850F16" w14:textId="77777777" w:rsidR="004E3A55" w:rsidRPr="007D2B69" w:rsidRDefault="004E3A55" w:rsidP="00562BF2">
            <w:pPr>
              <w:pStyle w:val="TAC"/>
              <w:ind w:right="200"/>
            </w:pPr>
          </w:p>
        </w:tc>
        <w:tc>
          <w:tcPr>
            <w:tcW w:w="2694" w:type="dxa"/>
            <w:shd w:val="clear" w:color="auto" w:fill="E0E0E0"/>
            <w:tcMar>
              <w:left w:w="397" w:type="dxa"/>
            </w:tcMar>
          </w:tcPr>
          <w:p w14:paraId="3AA0B993" w14:textId="77777777" w:rsidR="004E3A55" w:rsidRPr="007D2B69" w:rsidRDefault="004E3A55" w:rsidP="00562BF2">
            <w:pPr>
              <w:pStyle w:val="TAH"/>
              <w:ind w:right="200"/>
              <w:jc w:val="left"/>
              <w:rPr>
                <w:b w:val="0"/>
                <w:i/>
              </w:rPr>
            </w:pPr>
            <w:r w:rsidRPr="007D2B69">
              <w:rPr>
                <w:b w:val="0"/>
                <w:i/>
                <w:sz w:val="16"/>
              </w:rPr>
              <w:t>Work Task</w:t>
            </w:r>
          </w:p>
        </w:tc>
      </w:tr>
      <w:tr w:rsidR="004E3A55" w:rsidRPr="007D2B69" w14:paraId="689E6BD7" w14:textId="77777777" w:rsidTr="00562BF2">
        <w:tc>
          <w:tcPr>
            <w:tcW w:w="675" w:type="dxa"/>
          </w:tcPr>
          <w:p w14:paraId="5CDF8F55" w14:textId="77777777" w:rsidR="004E3A55" w:rsidRPr="007D2B69" w:rsidRDefault="004E3A55" w:rsidP="00562BF2">
            <w:pPr>
              <w:pStyle w:val="TAC"/>
              <w:ind w:right="200"/>
            </w:pPr>
          </w:p>
        </w:tc>
        <w:tc>
          <w:tcPr>
            <w:tcW w:w="2694" w:type="dxa"/>
            <w:shd w:val="clear" w:color="auto" w:fill="E0E0E0"/>
          </w:tcPr>
          <w:p w14:paraId="078A885F" w14:textId="77777777" w:rsidR="004E3A55" w:rsidRPr="007D2B69" w:rsidRDefault="004E3A55" w:rsidP="00562BF2">
            <w:pPr>
              <w:pStyle w:val="TAH"/>
              <w:ind w:right="200"/>
              <w:jc w:val="left"/>
            </w:pPr>
            <w:r w:rsidRPr="007D2B69">
              <w:rPr>
                <w:color w:val="4F81BD"/>
                <w:sz w:val="20"/>
              </w:rPr>
              <w:t>Study Item</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5850A32" w:rsidR="001E489F" w:rsidRDefault="001E489F" w:rsidP="005875D6">
            <w:pPr>
              <w:pStyle w:val="TAL"/>
              <w:rPr>
                <w:lang w:eastAsia="zh-CN"/>
              </w:rPr>
            </w:pPr>
          </w:p>
        </w:tc>
        <w:tc>
          <w:tcPr>
            <w:tcW w:w="1101" w:type="dxa"/>
          </w:tcPr>
          <w:p w14:paraId="334D300A" w14:textId="6F56F1BE" w:rsidR="001E489F" w:rsidRDefault="001E489F" w:rsidP="005875D6">
            <w:pPr>
              <w:pStyle w:val="TAL"/>
              <w:rPr>
                <w:lang w:eastAsia="zh-CN"/>
              </w:rPr>
            </w:pPr>
          </w:p>
        </w:tc>
        <w:tc>
          <w:tcPr>
            <w:tcW w:w="1101" w:type="dxa"/>
          </w:tcPr>
          <w:p w14:paraId="3338BA6A" w14:textId="1CFEA043" w:rsidR="001E489F" w:rsidRDefault="001E489F" w:rsidP="005875D6">
            <w:pPr>
              <w:pStyle w:val="TAL"/>
            </w:pPr>
          </w:p>
        </w:tc>
        <w:tc>
          <w:tcPr>
            <w:tcW w:w="6010" w:type="dxa"/>
          </w:tcPr>
          <w:p w14:paraId="225432A0" w14:textId="2C283178" w:rsidR="001E489F" w:rsidRPr="00251D80" w:rsidRDefault="001E489F" w:rsidP="005875D6">
            <w:pPr>
              <w:pStyle w:val="TAL"/>
            </w:pPr>
          </w:p>
        </w:tc>
      </w:tr>
    </w:tbl>
    <w:p w14:paraId="577FBA35" w14:textId="77777777" w:rsidR="001E489F" w:rsidRDefault="001E489F" w:rsidP="001E489F"/>
    <w:p w14:paraId="4DD6CDD4" w14:textId="667AEC4C" w:rsidR="001E489F" w:rsidRPr="0091082F" w:rsidRDefault="001E489F" w:rsidP="0091082F">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1741255A" w:rsidR="001E489F" w:rsidRDefault="001E489F" w:rsidP="005875D6">
            <w:pPr>
              <w:pStyle w:val="TAL"/>
            </w:pPr>
          </w:p>
        </w:tc>
        <w:tc>
          <w:tcPr>
            <w:tcW w:w="3326" w:type="dxa"/>
          </w:tcPr>
          <w:p w14:paraId="3AC061FD" w14:textId="6CB92EB1" w:rsidR="001E489F" w:rsidRDefault="001E489F" w:rsidP="005875D6">
            <w:pPr>
              <w:pStyle w:val="TAL"/>
            </w:pPr>
          </w:p>
        </w:tc>
        <w:tc>
          <w:tcPr>
            <w:tcW w:w="5099" w:type="dxa"/>
          </w:tcPr>
          <w:p w14:paraId="017BF4B1" w14:textId="0BE509E4" w:rsidR="001E489F" w:rsidRPr="00251D80" w:rsidRDefault="001E489F" w:rsidP="005875D6">
            <w:pPr>
              <w:pStyle w:val="Guidance"/>
            </w:pPr>
          </w:p>
        </w:tc>
      </w:tr>
    </w:tbl>
    <w:p w14:paraId="01B64B3B" w14:textId="77777777" w:rsidR="001E489F" w:rsidRDefault="001E489F" w:rsidP="001E489F">
      <w:pPr>
        <w:pStyle w:val="FP"/>
      </w:pPr>
    </w:p>
    <w:p w14:paraId="183D3655" w14:textId="77777777" w:rsidR="00017908" w:rsidRDefault="00017908" w:rsidP="001E489F">
      <w:pPr>
        <w:pStyle w:val="FP"/>
      </w:pPr>
    </w:p>
    <w:p w14:paraId="271E2800" w14:textId="4C7BEB16" w:rsidR="001E489F" w:rsidRDefault="00017908" w:rsidP="0001790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sidRPr="007861B8">
        <w:rPr>
          <w:b w:val="0"/>
          <w:sz w:val="36"/>
          <w:lang w:eastAsia="ja-JP"/>
        </w:rPr>
        <w:tab/>
      </w:r>
      <w:r w:rsidR="001E489F" w:rsidRPr="007861B8">
        <w:rPr>
          <w:b w:val="0"/>
          <w:sz w:val="36"/>
          <w:lang w:eastAsia="ja-JP"/>
        </w:rPr>
        <w:t>Justification</w:t>
      </w:r>
    </w:p>
    <w:p w14:paraId="5D242310" w14:textId="0BCDE904" w:rsidR="00017908" w:rsidRDefault="00017908" w:rsidP="00017908">
      <w:pPr>
        <w:rPr>
          <w:lang w:val="en-US" w:eastAsia="ja-JP"/>
        </w:rPr>
      </w:pPr>
      <w:r>
        <w:rPr>
          <w:lang w:val="en-US" w:eastAsia="ja-JP"/>
        </w:rPr>
        <w:t>It</w:t>
      </w:r>
      <w:r w:rsidRPr="00017908">
        <w:rPr>
          <w:lang w:eastAsia="ja-JP"/>
        </w:rPr>
        <w:t xml:space="preserve"> has been experienced </w:t>
      </w:r>
      <w:r>
        <w:rPr>
          <w:lang w:eastAsia="ja-JP"/>
        </w:rPr>
        <w:t>i</w:t>
      </w:r>
      <w:r w:rsidRPr="00017908">
        <w:rPr>
          <w:lang w:eastAsia="ja-JP"/>
        </w:rPr>
        <w:t>n the field</w:t>
      </w:r>
      <w:r>
        <w:rPr>
          <w:lang w:eastAsia="ja-JP"/>
        </w:rPr>
        <w:t xml:space="preserve"> that</w:t>
      </w:r>
      <w:r w:rsidRPr="00017908">
        <w:rPr>
          <w:lang w:val="en-US" w:eastAsia="ja-JP"/>
        </w:rPr>
        <w:t xml:space="preserve"> </w:t>
      </w:r>
      <w:r>
        <w:rPr>
          <w:lang w:val="en-US" w:eastAsia="ja-JP"/>
        </w:rPr>
        <w:t>"</w:t>
      </w:r>
      <w:r w:rsidRPr="00017908">
        <w:rPr>
          <w:lang w:val="en-US" w:eastAsia="ja-JP"/>
        </w:rPr>
        <w:t>straggler packets</w:t>
      </w:r>
      <w:r>
        <w:rPr>
          <w:lang w:val="en-US" w:eastAsia="ja-JP"/>
        </w:rPr>
        <w:t>"</w:t>
      </w:r>
      <w:r w:rsidRPr="00017908">
        <w:rPr>
          <w:lang w:val="en-US" w:eastAsia="ja-JP"/>
        </w:rPr>
        <w:t xml:space="preserve"> from closed or partially closed IP flows continue to be sent to the UE, even when they hold no value to the UE anymore</w:t>
      </w:r>
      <w:r>
        <w:rPr>
          <w:lang w:val="en-US" w:eastAsia="ja-JP"/>
        </w:rPr>
        <w:t xml:space="preserve">. </w:t>
      </w:r>
      <w:r w:rsidR="009173F8">
        <w:rPr>
          <w:lang w:val="en-US" w:eastAsia="ja-JP"/>
        </w:rPr>
        <w:t>When the</w:t>
      </w:r>
      <w:r w:rsidRPr="00017908">
        <w:rPr>
          <w:lang w:val="en-US" w:eastAsia="ja-JP"/>
        </w:rPr>
        <w:t xml:space="preserve"> UE </w:t>
      </w:r>
      <w:r w:rsidR="009173F8">
        <w:rPr>
          <w:lang w:val="en-US" w:eastAsia="ja-JP"/>
        </w:rPr>
        <w:t>is</w:t>
      </w:r>
      <w:r w:rsidRPr="00017908">
        <w:rPr>
          <w:lang w:val="en-US" w:eastAsia="ja-JP"/>
        </w:rPr>
        <w:t xml:space="preserve"> in idle mode</w:t>
      </w:r>
      <w:r>
        <w:rPr>
          <w:lang w:val="en-US" w:eastAsia="ja-JP"/>
        </w:rPr>
        <w:t xml:space="preserve">, </w:t>
      </w:r>
      <w:r w:rsidRPr="00017908">
        <w:rPr>
          <w:lang w:val="en-US" w:eastAsia="ja-JP"/>
        </w:rPr>
        <w:t>the UE shall be paged, initiate a Service Request procedure, enter CM-CONNECTED state</w:t>
      </w:r>
      <w:r w:rsidR="001F23AD">
        <w:rPr>
          <w:lang w:val="en-US" w:eastAsia="ja-JP"/>
        </w:rPr>
        <w:t>,</w:t>
      </w:r>
      <w:r w:rsidR="009173F8">
        <w:rPr>
          <w:lang w:val="en-US" w:eastAsia="ja-JP"/>
        </w:rPr>
        <w:t xml:space="preserve"> </w:t>
      </w:r>
      <w:proofErr w:type="gramStart"/>
      <w:r w:rsidR="009173F8">
        <w:rPr>
          <w:lang w:val="en-US" w:eastAsia="ja-JP"/>
        </w:rPr>
        <w:t>in order to</w:t>
      </w:r>
      <w:proofErr w:type="gramEnd"/>
      <w:r w:rsidR="009173F8">
        <w:rPr>
          <w:lang w:val="en-US" w:eastAsia="ja-JP"/>
        </w:rPr>
        <w:t xml:space="preserve"> receive these packets</w:t>
      </w:r>
      <w:r w:rsidRPr="00017908">
        <w:rPr>
          <w:lang w:val="en-US" w:eastAsia="ja-JP"/>
        </w:rPr>
        <w:t>. After UE processing, the UE will eventually drop these packets as they belong to closed or partially closed IP flows.</w:t>
      </w:r>
    </w:p>
    <w:p w14:paraId="6C0AC0ED" w14:textId="77777777" w:rsidR="00017908" w:rsidRDefault="00017908" w:rsidP="00017908">
      <w:pPr>
        <w:rPr>
          <w:lang w:val="en-US" w:eastAsia="ja-JP"/>
        </w:rPr>
      </w:pPr>
    </w:p>
    <w:p w14:paraId="4C81439D" w14:textId="1C901461" w:rsidR="003A20F5" w:rsidRDefault="00017908" w:rsidP="00D43942">
      <w:pPr>
        <w:rPr>
          <w:lang w:val="en-US" w:eastAsia="ja-JP"/>
        </w:rPr>
      </w:pPr>
      <w:r w:rsidRPr="00017908">
        <w:rPr>
          <w:lang w:val="en-US" w:eastAsia="ja-JP"/>
        </w:rPr>
        <w:t>Th</w:t>
      </w:r>
      <w:r w:rsidR="009173F8">
        <w:rPr>
          <w:lang w:val="en-US" w:eastAsia="ja-JP"/>
        </w:rPr>
        <w:t xml:space="preserve">is </w:t>
      </w:r>
      <w:r w:rsidRPr="00017908">
        <w:rPr>
          <w:lang w:val="en-US" w:eastAsia="ja-JP"/>
        </w:rPr>
        <w:t xml:space="preserve">procedure results in waste of energy and unnecessary signaling messages. An optimized procedure is sought that enables the UE to inform the Core Network not page the UE for MT traffic that corresponds </w:t>
      </w:r>
      <w:r>
        <w:rPr>
          <w:lang w:val="en-US" w:eastAsia="ja-JP"/>
        </w:rPr>
        <w:t xml:space="preserve">to </w:t>
      </w:r>
      <w:r w:rsidRPr="00017908">
        <w:rPr>
          <w:lang w:val="en-US" w:eastAsia="ja-JP"/>
        </w:rPr>
        <w:t>certain port numbers</w:t>
      </w:r>
      <w:r w:rsidR="001F23AD">
        <w:rPr>
          <w:lang w:val="en-US" w:eastAsia="ja-JP"/>
        </w:rPr>
        <w:t xml:space="preserve"> or port number ranges</w:t>
      </w:r>
      <w:r w:rsidRPr="00017908">
        <w:rPr>
          <w:lang w:val="en-US" w:eastAsia="ja-JP"/>
        </w:rPr>
        <w:t>.</w:t>
      </w:r>
    </w:p>
    <w:p w14:paraId="0F851D34" w14:textId="77777777" w:rsidR="00017908" w:rsidRPr="00D43942" w:rsidRDefault="00017908" w:rsidP="00D43942">
      <w:pPr>
        <w:rPr>
          <w:lang w:val="en-US" w:eastAsia="ja-JP"/>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DDFE9E3" w14:textId="044C5DE1" w:rsidR="005105B9" w:rsidRPr="009173F8" w:rsidRDefault="00D76CD6" w:rsidP="004927B6">
      <w:pPr>
        <w:rPr>
          <w:lang w:val="en-US"/>
        </w:rPr>
      </w:pPr>
      <w:r w:rsidRPr="00D76CD6">
        <w:rPr>
          <w:rFonts w:hint="eastAsia"/>
        </w:rPr>
        <w:t xml:space="preserve">This new WID aims to enable the following </w:t>
      </w:r>
      <w:r w:rsidR="009173F8">
        <w:t xml:space="preserve">extensions to </w:t>
      </w:r>
      <w:r w:rsidR="009173F8" w:rsidRPr="009173F8">
        <w:rPr>
          <w:lang w:val="en-US"/>
        </w:rPr>
        <w:t>the Paging restriction feature:</w:t>
      </w:r>
    </w:p>
    <w:p w14:paraId="16684CBE" w14:textId="77777777" w:rsidR="005105B9" w:rsidRDefault="005105B9" w:rsidP="004927B6"/>
    <w:p w14:paraId="3DA7D7D5" w14:textId="5B6172C8" w:rsidR="009173F8" w:rsidRPr="009173F8" w:rsidRDefault="009173F8" w:rsidP="009173F8">
      <w:pPr>
        <w:rPr>
          <w:lang w:val="en-US"/>
        </w:rPr>
      </w:pPr>
      <w:r w:rsidRPr="009173F8">
        <w:rPr>
          <w:lang w:val="en-US"/>
        </w:rPr>
        <w:t>WT-</w:t>
      </w:r>
      <w:r>
        <w:rPr>
          <w:lang w:val="en-US"/>
        </w:rPr>
        <w:t>1</w:t>
      </w:r>
      <w:r w:rsidRPr="009173F8">
        <w:rPr>
          <w:lang w:val="en-US"/>
        </w:rPr>
        <w:t>: Define a new Paging Restriction Information that enables the UE to request the AMF to restrict paging for certain UDP or TCP port number(s) or port number ranges.</w:t>
      </w:r>
    </w:p>
    <w:p w14:paraId="4A851628" w14:textId="77777777" w:rsidR="009173F8" w:rsidRDefault="009173F8" w:rsidP="00D43942"/>
    <w:p w14:paraId="773EB7EC" w14:textId="45A6AB66" w:rsidR="00407E99" w:rsidRDefault="005105B9" w:rsidP="009173F8">
      <w:pPr>
        <w:rPr>
          <w:lang w:val="en-US"/>
        </w:rPr>
      </w:pPr>
      <w:r w:rsidRPr="009173F8">
        <w:t>WT</w:t>
      </w:r>
      <w:r w:rsidR="00407E99" w:rsidRPr="009173F8">
        <w:t>-</w:t>
      </w:r>
      <w:r w:rsidR="009173F8">
        <w:t>2</w:t>
      </w:r>
      <w:r w:rsidRPr="009173F8">
        <w:t xml:space="preserve">: </w:t>
      </w:r>
      <w:r w:rsidR="00D43942" w:rsidRPr="009173F8">
        <w:rPr>
          <w:lang w:val="en-US"/>
        </w:rPr>
        <w:t xml:space="preserve"> </w:t>
      </w:r>
      <w:r w:rsidR="009173F8" w:rsidRPr="009173F8">
        <w:rPr>
          <w:lang w:val="en-US"/>
        </w:rPr>
        <w:t>Define a new Paging Restriction Information that enables the UE to request the AMF to restrict all paging</w:t>
      </w:r>
      <w:r w:rsidR="009173F8">
        <w:rPr>
          <w:lang w:val="en-US"/>
        </w:rPr>
        <w:t xml:space="preserve"> </w:t>
      </w:r>
      <w:r w:rsidR="009173F8" w:rsidRPr="009173F8">
        <w:rPr>
          <w:lang w:val="en-US"/>
        </w:rPr>
        <w:t xml:space="preserve">except for certain UDP or TCP port numbers(s) or port number ranges. </w:t>
      </w:r>
    </w:p>
    <w:p w14:paraId="757F48F9" w14:textId="77777777" w:rsidR="009173F8" w:rsidRDefault="009173F8" w:rsidP="009173F8">
      <w:pPr>
        <w:rPr>
          <w:lang w:val="en-US"/>
        </w:rPr>
      </w:pPr>
    </w:p>
    <w:p w14:paraId="66B7EDE1" w14:textId="15A1656B" w:rsidR="009173F8" w:rsidRDefault="009173F8" w:rsidP="009173F8">
      <w:pPr>
        <w:pStyle w:val="NO"/>
        <w:rPr>
          <w:lang w:val="en-US"/>
        </w:rPr>
      </w:pPr>
      <w:r w:rsidRPr="00703B0B" w:rsidDel="009F00C6">
        <w:rPr>
          <w:shd w:val="clear" w:color="auto" w:fill="FFFFFF" w:themeFill="background1"/>
          <w:lang w:eastAsia="zh-CN"/>
        </w:rPr>
        <w:t>NOTE</w:t>
      </w:r>
      <w:r>
        <w:rPr>
          <w:lang w:val="en-US"/>
        </w:rPr>
        <w:t>:</w:t>
      </w:r>
      <w:r>
        <w:rPr>
          <w:lang w:val="en-US"/>
        </w:rPr>
        <w:tab/>
        <w:t xml:space="preserve">The use of </w:t>
      </w:r>
      <w:r w:rsidRPr="009173F8">
        <w:rPr>
          <w:lang w:val="en-US"/>
        </w:rPr>
        <w:t>Paging restriction feature</w:t>
      </w:r>
      <w:r>
        <w:rPr>
          <w:lang w:val="en-US"/>
        </w:rPr>
        <w:t xml:space="preserve"> is assumed to be allowed </w:t>
      </w:r>
      <w:r w:rsidRPr="009173F8">
        <w:rPr>
          <w:lang w:val="en-US"/>
        </w:rPr>
        <w:t>for non-MUSIM UEs</w:t>
      </w:r>
      <w:r>
        <w:rPr>
          <w:lang w:val="en-US"/>
        </w:rPr>
        <w:t>.</w:t>
      </w:r>
    </w:p>
    <w:p w14:paraId="622BFF2F" w14:textId="77777777" w:rsidR="009173F8" w:rsidRDefault="009173F8" w:rsidP="009173F8">
      <w:pPr>
        <w:pStyle w:val="B1"/>
        <w:rPr>
          <w:lang w:val="en-US" w:eastAsia="zh-CN"/>
        </w:rPr>
      </w:pPr>
    </w:p>
    <w:p w14:paraId="753A9121" w14:textId="41003893" w:rsidR="009173F8" w:rsidRPr="009173F8" w:rsidRDefault="009173F8" w:rsidP="009173F8">
      <w:pPr>
        <w:pStyle w:val="B1"/>
        <w:rPr>
          <w:rFonts w:ascii="Times New Roman" w:hAnsi="Times New Roman"/>
          <w:lang w:val="en-US" w:eastAsia="zh-CN"/>
        </w:rPr>
      </w:pPr>
      <w:r w:rsidRPr="009173F8">
        <w:rPr>
          <w:rFonts w:ascii="Times New Roman" w:hAnsi="Times New Roman"/>
          <w:lang w:val="en-US" w:eastAsia="zh-CN"/>
        </w:rPr>
        <w:t>This work item will require 1 TU to discuss and agree on the corresponding CR(s).</w:t>
      </w:r>
    </w:p>
    <w:p w14:paraId="0B3410FB" w14:textId="34C7EF78" w:rsidR="009173F8" w:rsidRDefault="009173F8" w:rsidP="009173F8">
      <w:pPr>
        <w:pStyle w:val="B1"/>
        <w:rPr>
          <w:lang w:val="en-US" w:eastAsia="zh-CN"/>
        </w:rPr>
      </w:pPr>
      <w:r>
        <w:rPr>
          <w:lang w:val="en-US" w:eastAsia="zh-CN"/>
        </w:rPr>
        <w:tab/>
      </w:r>
    </w:p>
    <w:p w14:paraId="677C1472" w14:textId="77777777" w:rsidR="009173F8" w:rsidRDefault="009173F8" w:rsidP="009173F8">
      <w:pPr>
        <w:rPr>
          <w:b/>
          <w:bCs/>
        </w:rPr>
      </w:pPr>
      <w:r w:rsidRPr="006C3185">
        <w:rPr>
          <w:b/>
          <w:bCs/>
        </w:rPr>
        <w:t>TU estimates and dependencies:</w:t>
      </w:r>
    </w:p>
    <w:p w14:paraId="37B2F5E2" w14:textId="77777777" w:rsidR="009173F8" w:rsidRPr="006C3185" w:rsidRDefault="009173F8" w:rsidP="009173F8">
      <w:pPr>
        <w:rPr>
          <w:b/>
          <w:bCs/>
        </w:rPr>
      </w:pP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9173F8" w:rsidRPr="008545B9" w14:paraId="5F336F26" w14:textId="77777777" w:rsidTr="006608E3">
        <w:trPr>
          <w:jc w:val="center"/>
        </w:trPr>
        <w:tc>
          <w:tcPr>
            <w:tcW w:w="1597" w:type="dxa"/>
          </w:tcPr>
          <w:p w14:paraId="1E293A26" w14:textId="40874515" w:rsidR="009173F8" w:rsidRPr="008545B9" w:rsidRDefault="009173F8" w:rsidP="006608E3">
            <w:pPr>
              <w:rPr>
                <w:rFonts w:eastAsia="DengXian"/>
              </w:rPr>
            </w:pPr>
            <w:r w:rsidRPr="008545B9">
              <w:rPr>
                <w:rFonts w:eastAsia="DengXian"/>
              </w:rPr>
              <w:t>Work Tas</w:t>
            </w:r>
            <w:r>
              <w:rPr>
                <w:rFonts w:eastAsia="DengXian"/>
              </w:rPr>
              <w:t>k</w:t>
            </w:r>
            <w:r w:rsidRPr="008545B9">
              <w:rPr>
                <w:rFonts w:eastAsia="DengXian"/>
              </w:rPr>
              <w:t xml:space="preserve"> ID</w:t>
            </w:r>
          </w:p>
        </w:tc>
        <w:tc>
          <w:tcPr>
            <w:tcW w:w="1570" w:type="dxa"/>
          </w:tcPr>
          <w:p w14:paraId="2EA88A63" w14:textId="77777777" w:rsidR="009173F8" w:rsidRPr="008545B9" w:rsidRDefault="009173F8" w:rsidP="006608E3">
            <w:pPr>
              <w:rPr>
                <w:rFonts w:eastAsia="DengXian"/>
              </w:rPr>
            </w:pPr>
            <w:r w:rsidRPr="008545B9">
              <w:rPr>
                <w:rFonts w:eastAsia="DengXian"/>
              </w:rPr>
              <w:t>TU Estimate</w:t>
            </w:r>
          </w:p>
          <w:p w14:paraId="12D1D5DA" w14:textId="77777777" w:rsidR="009173F8" w:rsidRPr="008545B9" w:rsidRDefault="009173F8" w:rsidP="006608E3">
            <w:pPr>
              <w:rPr>
                <w:rFonts w:eastAsia="DengXian"/>
              </w:rPr>
            </w:pPr>
            <w:r w:rsidRPr="008545B9">
              <w:rPr>
                <w:rFonts w:eastAsia="DengXian"/>
              </w:rPr>
              <w:t>(Study)</w:t>
            </w:r>
          </w:p>
        </w:tc>
        <w:tc>
          <w:tcPr>
            <w:tcW w:w="1480" w:type="dxa"/>
          </w:tcPr>
          <w:p w14:paraId="1705D687" w14:textId="77777777" w:rsidR="009173F8" w:rsidRPr="008545B9" w:rsidRDefault="009173F8" w:rsidP="006608E3">
            <w:pPr>
              <w:rPr>
                <w:rFonts w:eastAsia="DengXian"/>
              </w:rPr>
            </w:pPr>
            <w:r w:rsidRPr="008545B9">
              <w:rPr>
                <w:rFonts w:eastAsia="DengXian"/>
              </w:rPr>
              <w:t>TU Estimate</w:t>
            </w:r>
          </w:p>
          <w:p w14:paraId="5603B3B6" w14:textId="77777777" w:rsidR="009173F8" w:rsidRPr="008545B9" w:rsidRDefault="009173F8" w:rsidP="006608E3">
            <w:pPr>
              <w:rPr>
                <w:rFonts w:eastAsia="DengXian"/>
              </w:rPr>
            </w:pPr>
            <w:r w:rsidRPr="008545B9">
              <w:rPr>
                <w:rFonts w:eastAsia="DengXian"/>
              </w:rPr>
              <w:t>(Normative)</w:t>
            </w:r>
          </w:p>
        </w:tc>
        <w:tc>
          <w:tcPr>
            <w:tcW w:w="2105" w:type="dxa"/>
          </w:tcPr>
          <w:p w14:paraId="67122F92" w14:textId="77777777" w:rsidR="009173F8" w:rsidRPr="008545B9" w:rsidRDefault="009173F8" w:rsidP="006608E3">
            <w:pPr>
              <w:rPr>
                <w:rFonts w:eastAsia="DengXian"/>
              </w:rPr>
            </w:pPr>
            <w:r w:rsidRPr="008545B9">
              <w:rPr>
                <w:rFonts w:eastAsia="DengXian"/>
              </w:rPr>
              <w:t>RAN Dependency</w:t>
            </w:r>
          </w:p>
          <w:p w14:paraId="3FB7E7CE" w14:textId="77777777" w:rsidR="009173F8" w:rsidRPr="008545B9" w:rsidRDefault="009173F8" w:rsidP="006608E3">
            <w:pPr>
              <w:rPr>
                <w:rFonts w:eastAsia="DengXian"/>
              </w:rPr>
            </w:pPr>
            <w:r w:rsidRPr="008545B9">
              <w:rPr>
                <w:rFonts w:eastAsia="DengXian"/>
              </w:rPr>
              <w:t>(Yes/No/Maybe)</w:t>
            </w:r>
          </w:p>
        </w:tc>
        <w:tc>
          <w:tcPr>
            <w:tcW w:w="2290" w:type="dxa"/>
          </w:tcPr>
          <w:p w14:paraId="0D4495AB" w14:textId="77777777" w:rsidR="009173F8" w:rsidRPr="008545B9" w:rsidRDefault="009173F8" w:rsidP="006608E3">
            <w:pPr>
              <w:rPr>
                <w:rFonts w:eastAsia="DengXian"/>
              </w:rPr>
            </w:pPr>
            <w:r w:rsidRPr="008545B9">
              <w:rPr>
                <w:rFonts w:eastAsia="DengXian"/>
              </w:rPr>
              <w:t>Inter Work Tasks Dependency</w:t>
            </w:r>
          </w:p>
          <w:p w14:paraId="1B2E6DB5" w14:textId="77777777" w:rsidR="009173F8" w:rsidRPr="008545B9" w:rsidRDefault="009173F8" w:rsidP="006608E3">
            <w:pPr>
              <w:rPr>
                <w:rFonts w:eastAsia="DengXian"/>
              </w:rPr>
            </w:pPr>
          </w:p>
        </w:tc>
      </w:tr>
      <w:tr w:rsidR="009173F8" w:rsidRPr="008545B9" w14:paraId="3E98D008" w14:textId="77777777" w:rsidTr="006608E3">
        <w:trPr>
          <w:jc w:val="center"/>
        </w:trPr>
        <w:tc>
          <w:tcPr>
            <w:tcW w:w="1597" w:type="dxa"/>
          </w:tcPr>
          <w:p w14:paraId="533C0010" w14:textId="738E97B4" w:rsidR="009173F8" w:rsidRPr="008545B9" w:rsidRDefault="009173F8" w:rsidP="006608E3">
            <w:pPr>
              <w:jc w:val="center"/>
              <w:rPr>
                <w:rFonts w:eastAsia="DengXian"/>
              </w:rPr>
            </w:pPr>
            <w:r w:rsidRPr="008545B9">
              <w:rPr>
                <w:rFonts w:eastAsia="DengXian"/>
              </w:rPr>
              <w:t>WT</w:t>
            </w:r>
            <w:r>
              <w:rPr>
                <w:rFonts w:eastAsia="DengXian"/>
              </w:rPr>
              <w:t>-</w:t>
            </w:r>
            <w:r w:rsidRPr="008545B9">
              <w:rPr>
                <w:rFonts w:eastAsia="DengXian"/>
              </w:rPr>
              <w:t>1</w:t>
            </w:r>
          </w:p>
        </w:tc>
        <w:tc>
          <w:tcPr>
            <w:tcW w:w="1570" w:type="dxa"/>
          </w:tcPr>
          <w:p w14:paraId="3FDB37EF" w14:textId="77777777" w:rsidR="009173F8" w:rsidRPr="008545B9" w:rsidRDefault="009173F8" w:rsidP="006608E3">
            <w:pPr>
              <w:jc w:val="center"/>
              <w:rPr>
                <w:rFonts w:eastAsia="DengXian"/>
              </w:rPr>
            </w:pPr>
          </w:p>
        </w:tc>
        <w:tc>
          <w:tcPr>
            <w:tcW w:w="1480" w:type="dxa"/>
          </w:tcPr>
          <w:p w14:paraId="57FDA8A9" w14:textId="64C6E89D" w:rsidR="009173F8" w:rsidRPr="008545B9" w:rsidRDefault="009173F8" w:rsidP="006608E3">
            <w:pPr>
              <w:jc w:val="center"/>
              <w:rPr>
                <w:rFonts w:eastAsia="DengXian"/>
              </w:rPr>
            </w:pPr>
            <w:r>
              <w:rPr>
                <w:rFonts w:eastAsia="DengXian"/>
              </w:rPr>
              <w:t>0.5</w:t>
            </w:r>
          </w:p>
        </w:tc>
        <w:tc>
          <w:tcPr>
            <w:tcW w:w="2105" w:type="dxa"/>
          </w:tcPr>
          <w:p w14:paraId="393C3742" w14:textId="77777777" w:rsidR="009173F8" w:rsidRPr="008545B9" w:rsidRDefault="009173F8" w:rsidP="006608E3">
            <w:pPr>
              <w:jc w:val="center"/>
              <w:rPr>
                <w:rFonts w:eastAsia="DengXian"/>
              </w:rPr>
            </w:pPr>
            <w:r w:rsidRPr="008545B9">
              <w:rPr>
                <w:rFonts w:eastAsia="DengXian"/>
              </w:rPr>
              <w:t>No</w:t>
            </w:r>
          </w:p>
        </w:tc>
        <w:tc>
          <w:tcPr>
            <w:tcW w:w="2290" w:type="dxa"/>
          </w:tcPr>
          <w:p w14:paraId="5620ACFA" w14:textId="77777777" w:rsidR="009173F8" w:rsidRPr="008545B9" w:rsidRDefault="009173F8" w:rsidP="006608E3">
            <w:pPr>
              <w:rPr>
                <w:rFonts w:eastAsia="DengXian"/>
              </w:rPr>
            </w:pPr>
            <w:r w:rsidRPr="008545B9">
              <w:rPr>
                <w:rFonts w:eastAsia="DengXian"/>
              </w:rPr>
              <w:t>None</w:t>
            </w:r>
          </w:p>
        </w:tc>
      </w:tr>
      <w:tr w:rsidR="009173F8" w:rsidRPr="008545B9" w14:paraId="0EFC9A1D" w14:textId="77777777" w:rsidTr="006608E3">
        <w:trPr>
          <w:jc w:val="center"/>
        </w:trPr>
        <w:tc>
          <w:tcPr>
            <w:tcW w:w="1597" w:type="dxa"/>
          </w:tcPr>
          <w:p w14:paraId="61F85240" w14:textId="2B850F2B" w:rsidR="009173F8" w:rsidRPr="008545B9" w:rsidRDefault="009173F8" w:rsidP="009173F8">
            <w:pPr>
              <w:jc w:val="center"/>
              <w:rPr>
                <w:rFonts w:eastAsia="DengXian"/>
              </w:rPr>
            </w:pPr>
            <w:r w:rsidRPr="008545B9">
              <w:rPr>
                <w:rFonts w:eastAsia="DengXian"/>
              </w:rPr>
              <w:t>WT</w:t>
            </w:r>
            <w:r>
              <w:rPr>
                <w:rFonts w:eastAsia="DengXian"/>
              </w:rPr>
              <w:t>-2</w:t>
            </w:r>
          </w:p>
        </w:tc>
        <w:tc>
          <w:tcPr>
            <w:tcW w:w="1570" w:type="dxa"/>
          </w:tcPr>
          <w:p w14:paraId="0E78570A" w14:textId="77777777" w:rsidR="009173F8" w:rsidRPr="008545B9" w:rsidRDefault="009173F8" w:rsidP="009173F8">
            <w:pPr>
              <w:jc w:val="center"/>
              <w:rPr>
                <w:rFonts w:eastAsia="DengXian"/>
              </w:rPr>
            </w:pPr>
          </w:p>
        </w:tc>
        <w:tc>
          <w:tcPr>
            <w:tcW w:w="1480" w:type="dxa"/>
          </w:tcPr>
          <w:p w14:paraId="39AFE2CA" w14:textId="0FF0CE64" w:rsidR="009173F8" w:rsidRDefault="009173F8" w:rsidP="009173F8">
            <w:pPr>
              <w:jc w:val="center"/>
              <w:rPr>
                <w:rFonts w:eastAsia="DengXian"/>
              </w:rPr>
            </w:pPr>
            <w:r>
              <w:rPr>
                <w:rFonts w:eastAsia="DengXian"/>
              </w:rPr>
              <w:t>0.5</w:t>
            </w:r>
          </w:p>
        </w:tc>
        <w:tc>
          <w:tcPr>
            <w:tcW w:w="2105" w:type="dxa"/>
          </w:tcPr>
          <w:p w14:paraId="2B9C3627" w14:textId="242A99F6" w:rsidR="009173F8" w:rsidRPr="008545B9" w:rsidRDefault="009173F8" w:rsidP="009173F8">
            <w:pPr>
              <w:jc w:val="center"/>
              <w:rPr>
                <w:rFonts w:eastAsia="DengXian"/>
              </w:rPr>
            </w:pPr>
            <w:r w:rsidRPr="008545B9">
              <w:rPr>
                <w:rFonts w:eastAsia="DengXian"/>
              </w:rPr>
              <w:t>No</w:t>
            </w:r>
          </w:p>
        </w:tc>
        <w:tc>
          <w:tcPr>
            <w:tcW w:w="2290" w:type="dxa"/>
          </w:tcPr>
          <w:p w14:paraId="22D636AF" w14:textId="11613EB9" w:rsidR="009173F8" w:rsidRPr="008545B9" w:rsidRDefault="009173F8" w:rsidP="009173F8">
            <w:pPr>
              <w:rPr>
                <w:rFonts w:eastAsia="DengXian"/>
              </w:rPr>
            </w:pPr>
            <w:r w:rsidRPr="008545B9">
              <w:rPr>
                <w:rFonts w:eastAsia="DengXian"/>
              </w:rPr>
              <w:t>None</w:t>
            </w:r>
          </w:p>
        </w:tc>
      </w:tr>
    </w:tbl>
    <w:p w14:paraId="140B2917" w14:textId="77777777" w:rsidR="009173F8" w:rsidRDefault="009173F8" w:rsidP="009173F8">
      <w:pPr>
        <w:rPr>
          <w:lang w:val="en-US"/>
        </w:rPr>
      </w:pPr>
    </w:p>
    <w:p w14:paraId="2E6C2D0E" w14:textId="77777777" w:rsidR="009173F8" w:rsidRDefault="009173F8" w:rsidP="009173F8">
      <w:pPr>
        <w:pStyle w:val="NO"/>
        <w:rPr>
          <w:shd w:val="clear" w:color="auto" w:fill="FFFFFF" w:themeFill="background1"/>
          <w:lang w:eastAsia="zh-CN"/>
        </w:rPr>
      </w:pPr>
    </w:p>
    <w:p w14:paraId="04E5CD55" w14:textId="77777777" w:rsidR="009173F8" w:rsidRPr="009173F8" w:rsidRDefault="009173F8" w:rsidP="009173F8">
      <w:pPr>
        <w:pStyle w:val="NO"/>
        <w:rPr>
          <w:rFonts w:eastAsia="SimSun"/>
          <w:shd w:val="clear" w:color="auto" w:fill="FFFFFF" w:themeFill="background1"/>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3E7B1E7F" w:rsidR="001E489F" w:rsidRPr="006C2E80" w:rsidRDefault="001E489F" w:rsidP="005875D6">
            <w:pPr>
              <w:pStyle w:val="Guidance"/>
              <w:spacing w:after="0"/>
            </w:pPr>
          </w:p>
        </w:tc>
        <w:tc>
          <w:tcPr>
            <w:tcW w:w="1134" w:type="dxa"/>
          </w:tcPr>
          <w:p w14:paraId="1581EDBA" w14:textId="3F26619A" w:rsidR="001E489F" w:rsidRPr="006C2E80" w:rsidRDefault="001E489F" w:rsidP="005875D6">
            <w:pPr>
              <w:pStyle w:val="Guidance"/>
              <w:spacing w:after="0"/>
            </w:pPr>
          </w:p>
        </w:tc>
        <w:tc>
          <w:tcPr>
            <w:tcW w:w="2409" w:type="dxa"/>
          </w:tcPr>
          <w:p w14:paraId="3489ADFF" w14:textId="14028148" w:rsidR="001E489F" w:rsidRPr="006C2E80" w:rsidRDefault="001E489F" w:rsidP="005875D6">
            <w:pPr>
              <w:pStyle w:val="Guidance"/>
              <w:spacing w:after="0"/>
            </w:pPr>
          </w:p>
        </w:tc>
        <w:tc>
          <w:tcPr>
            <w:tcW w:w="993" w:type="dxa"/>
          </w:tcPr>
          <w:p w14:paraId="060C3F75" w14:textId="0D2D0AC3" w:rsidR="001E489F" w:rsidRPr="006C2E80" w:rsidRDefault="001E489F" w:rsidP="005875D6">
            <w:pPr>
              <w:pStyle w:val="Guidance"/>
              <w:spacing w:after="0"/>
            </w:pPr>
          </w:p>
        </w:tc>
        <w:tc>
          <w:tcPr>
            <w:tcW w:w="1074" w:type="dxa"/>
          </w:tcPr>
          <w:p w14:paraId="3CC87817" w14:textId="44EE8339" w:rsidR="001E489F" w:rsidRPr="006C2E80" w:rsidRDefault="001E489F" w:rsidP="005875D6">
            <w:pPr>
              <w:pStyle w:val="Guidance"/>
              <w:spacing w:after="0"/>
            </w:pPr>
          </w:p>
        </w:tc>
        <w:tc>
          <w:tcPr>
            <w:tcW w:w="2186" w:type="dxa"/>
          </w:tcPr>
          <w:p w14:paraId="71B3D7AE" w14:textId="6470580B" w:rsidR="001E489F" w:rsidRPr="006C2E80" w:rsidRDefault="001E489F" w:rsidP="005875D6">
            <w:pPr>
              <w:pStyle w:val="Guidance"/>
              <w:spacing w:after="0"/>
            </w:pPr>
          </w:p>
        </w:tc>
      </w:tr>
    </w:tbl>
    <w:p w14:paraId="7EC5BA9E" w14:textId="77777777" w:rsidR="001E489F" w:rsidRPr="00586852" w:rsidRDefault="001E489F" w:rsidP="001E489F">
      <w:pPr>
        <w:pStyle w:val="FP"/>
        <w:rPr>
          <w:rFonts w:eastAsia="Yu Mincho"/>
        </w:rPr>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9095A1A" w:rsidR="001E489F" w:rsidRPr="003C6737" w:rsidRDefault="00A175ED" w:rsidP="005E4386">
            <w:pPr>
              <w:pStyle w:val="Guidance"/>
              <w:spacing w:after="0"/>
              <w:rPr>
                <w:rFonts w:ascii="Arial" w:hAnsi="Arial"/>
                <w:i w:val="0"/>
                <w:sz w:val="18"/>
                <w:lang w:eastAsia="zh-CN"/>
              </w:rPr>
            </w:pPr>
            <w:r w:rsidRPr="00A175ED">
              <w:rPr>
                <w:rFonts w:ascii="Arial" w:hAnsi="Arial"/>
                <w:i w:val="0"/>
                <w:sz w:val="18"/>
                <w:lang w:eastAsia="zh-CN"/>
              </w:rPr>
              <w:t>TS 23.</w:t>
            </w:r>
            <w:r w:rsidR="009173F8">
              <w:rPr>
                <w:rFonts w:ascii="Arial" w:hAnsi="Arial"/>
                <w:i w:val="0"/>
                <w:sz w:val="18"/>
                <w:lang w:eastAsia="zh-CN"/>
              </w:rPr>
              <w:t>501</w:t>
            </w:r>
          </w:p>
        </w:tc>
        <w:tc>
          <w:tcPr>
            <w:tcW w:w="4344" w:type="dxa"/>
            <w:tcBorders>
              <w:top w:val="single" w:sz="4" w:space="0" w:color="auto"/>
              <w:left w:val="single" w:sz="4" w:space="0" w:color="auto"/>
              <w:bottom w:val="single" w:sz="4" w:space="0" w:color="auto"/>
              <w:right w:val="single" w:sz="4" w:space="0" w:color="auto"/>
            </w:tcBorders>
          </w:tcPr>
          <w:p w14:paraId="292C4506" w14:textId="477AC646" w:rsidR="001E489F" w:rsidRPr="00F46F8D" w:rsidRDefault="00174D08" w:rsidP="005875D6">
            <w:pPr>
              <w:pStyle w:val="Guidance"/>
              <w:spacing w:after="0"/>
              <w:rPr>
                <w:rFonts w:ascii="Arial" w:hAnsi="Arial"/>
                <w:i w:val="0"/>
                <w:sz w:val="18"/>
                <w:lang w:eastAsia="zh-CN"/>
              </w:rPr>
            </w:pPr>
            <w:r>
              <w:rPr>
                <w:rFonts w:ascii="Arial" w:hAnsi="Arial"/>
                <w:i w:val="0"/>
                <w:sz w:val="18"/>
                <w:lang w:eastAsia="zh-CN"/>
              </w:rPr>
              <w:t>E</w:t>
            </w:r>
            <w:r w:rsidRPr="00174D08">
              <w:rPr>
                <w:rFonts w:ascii="Arial" w:hAnsi="Arial"/>
                <w:i w:val="0"/>
                <w:sz w:val="18"/>
                <w:lang w:eastAsia="zh-CN"/>
              </w:rPr>
              <w:t xml:space="preserve">xtensions to </w:t>
            </w:r>
            <w:r w:rsidRPr="00174D08">
              <w:rPr>
                <w:rFonts w:ascii="Arial" w:hAnsi="Arial"/>
                <w:i w:val="0"/>
                <w:sz w:val="18"/>
                <w:lang w:val="en-US" w:eastAsia="zh-CN"/>
              </w:rPr>
              <w:t>the Paging restriction feature</w:t>
            </w:r>
          </w:p>
        </w:tc>
        <w:tc>
          <w:tcPr>
            <w:tcW w:w="1417" w:type="dxa"/>
            <w:tcBorders>
              <w:top w:val="single" w:sz="4" w:space="0" w:color="auto"/>
              <w:left w:val="single" w:sz="4" w:space="0" w:color="auto"/>
              <w:bottom w:val="single" w:sz="4" w:space="0" w:color="auto"/>
              <w:right w:val="single" w:sz="4" w:space="0" w:color="auto"/>
            </w:tcBorders>
          </w:tcPr>
          <w:p w14:paraId="2260CA0D" w14:textId="03D6A379" w:rsidR="001E489F" w:rsidRPr="006C2E80" w:rsidRDefault="00174D08" w:rsidP="00DD6295">
            <w:pPr>
              <w:pStyle w:val="TAL"/>
              <w:rPr>
                <w:lang w:eastAsia="zh-CN"/>
              </w:rPr>
            </w:pPr>
            <w:r w:rsidRPr="00956AB8">
              <w:t>TSG#111</w:t>
            </w:r>
            <w:r>
              <w:t xml:space="preserve"> (Mar 2026)</w:t>
            </w:r>
          </w:p>
        </w:tc>
        <w:tc>
          <w:tcPr>
            <w:tcW w:w="2101" w:type="dxa"/>
            <w:tcBorders>
              <w:top w:val="single" w:sz="4" w:space="0" w:color="auto"/>
              <w:left w:val="single" w:sz="4" w:space="0" w:color="auto"/>
              <w:bottom w:val="single" w:sz="4" w:space="0" w:color="auto"/>
              <w:right w:val="single" w:sz="4" w:space="0" w:color="auto"/>
            </w:tcBorders>
          </w:tcPr>
          <w:p w14:paraId="76342A83" w14:textId="7FEB8D25" w:rsidR="001E489F" w:rsidRPr="006C2E80" w:rsidRDefault="001E489F" w:rsidP="005875D6">
            <w:pPr>
              <w:pStyle w:val="Guidance"/>
              <w:spacing w:after="0"/>
            </w:pPr>
          </w:p>
        </w:tc>
      </w:tr>
      <w:tr w:rsidR="005E4386" w:rsidRPr="006C2E80" w14:paraId="21537F4D"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D7D67F7" w14:textId="2DC1563C" w:rsidR="005E4386" w:rsidRPr="007D2B69" w:rsidRDefault="005E4386" w:rsidP="005E4386">
            <w:pPr>
              <w:pStyle w:val="TAL"/>
            </w:pPr>
          </w:p>
        </w:tc>
        <w:tc>
          <w:tcPr>
            <w:tcW w:w="4344" w:type="dxa"/>
            <w:tcBorders>
              <w:top w:val="single" w:sz="4" w:space="0" w:color="auto"/>
              <w:left w:val="single" w:sz="4" w:space="0" w:color="auto"/>
              <w:bottom w:val="single" w:sz="4" w:space="0" w:color="auto"/>
              <w:right w:val="single" w:sz="4" w:space="0" w:color="auto"/>
            </w:tcBorders>
          </w:tcPr>
          <w:p w14:paraId="1F0A3431" w14:textId="038F5BCC" w:rsidR="005E4386" w:rsidRPr="006C2E80" w:rsidRDefault="005E4386" w:rsidP="00E12F77">
            <w:pPr>
              <w:pStyle w:val="TAL"/>
            </w:pPr>
          </w:p>
        </w:tc>
        <w:tc>
          <w:tcPr>
            <w:tcW w:w="1417" w:type="dxa"/>
            <w:tcBorders>
              <w:top w:val="single" w:sz="4" w:space="0" w:color="auto"/>
              <w:left w:val="single" w:sz="4" w:space="0" w:color="auto"/>
              <w:bottom w:val="single" w:sz="4" w:space="0" w:color="auto"/>
              <w:right w:val="single" w:sz="4" w:space="0" w:color="auto"/>
            </w:tcBorders>
          </w:tcPr>
          <w:p w14:paraId="6580FDE3" w14:textId="6C72752B" w:rsidR="005E4386" w:rsidRPr="006C2E80" w:rsidRDefault="005E4386" w:rsidP="005875D6">
            <w:pPr>
              <w:pStyle w:val="TAL"/>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2098CF40" w14:textId="77777777" w:rsidR="005E4386" w:rsidRPr="006C2E80" w:rsidRDefault="005E4386" w:rsidP="005875D6">
            <w:pPr>
              <w:pStyle w:val="TAL"/>
            </w:pPr>
          </w:p>
        </w:tc>
      </w:tr>
      <w:tr w:rsidR="005105B9" w:rsidRPr="006C2E80" w14:paraId="3C29C0BE"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3E8617C" w14:textId="03C30A65" w:rsidR="005105B9" w:rsidRPr="007D2B69" w:rsidRDefault="005105B9" w:rsidP="005105B9">
            <w:pPr>
              <w:pStyle w:val="TAL"/>
            </w:pPr>
          </w:p>
        </w:tc>
        <w:tc>
          <w:tcPr>
            <w:tcW w:w="4344" w:type="dxa"/>
            <w:tcBorders>
              <w:top w:val="single" w:sz="4" w:space="0" w:color="auto"/>
              <w:left w:val="single" w:sz="4" w:space="0" w:color="auto"/>
              <w:bottom w:val="single" w:sz="4" w:space="0" w:color="auto"/>
              <w:right w:val="single" w:sz="4" w:space="0" w:color="auto"/>
            </w:tcBorders>
          </w:tcPr>
          <w:p w14:paraId="34F0D240" w14:textId="6D1618D1" w:rsidR="005105B9" w:rsidRDefault="005105B9" w:rsidP="005105B9">
            <w:pPr>
              <w:pStyle w:val="TAL"/>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15BEB300" w14:textId="7E05E076" w:rsidR="005105B9" w:rsidRDefault="005105B9" w:rsidP="005105B9">
            <w:pPr>
              <w:pStyle w:val="TAL"/>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4FE5C0FE" w14:textId="77777777" w:rsidR="005105B9" w:rsidRPr="006C2E80" w:rsidRDefault="005105B9" w:rsidP="005105B9">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41854C8" w:rsidR="001E489F" w:rsidRPr="006C2E80" w:rsidRDefault="004927B6" w:rsidP="001E489F">
      <w:pPr>
        <w:rPr>
          <w:lang w:eastAsia="zh-CN"/>
        </w:rPr>
      </w:pPr>
      <w:r>
        <w:rPr>
          <w:lang w:eastAsia="zh-CN"/>
        </w:rPr>
        <w:t xml:space="preserve">Apple </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6E112FB4" w:rsidR="001E489F" w:rsidRPr="00557B2E" w:rsidRDefault="008E160A" w:rsidP="001E489F">
      <w:pPr>
        <w:rPr>
          <w:lang w:eastAsia="zh-CN"/>
        </w:rPr>
      </w:pPr>
      <w:r>
        <w:rPr>
          <w:rFonts w:hint="eastAsia"/>
          <w:lang w:eastAsia="zh-CN"/>
        </w:rPr>
        <w:t>S</w:t>
      </w:r>
      <w:r>
        <w:rPr>
          <w:lang w:eastAsia="zh-CN"/>
        </w:rPr>
        <w:t>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CB06920" w14:textId="77777777" w:rsidR="00BF6A87" w:rsidRDefault="00BF6A87" w:rsidP="001E489F">
      <w:pPr>
        <w:rPr>
          <w:lang w:eastAsia="zh-CN"/>
        </w:rPr>
      </w:pPr>
    </w:p>
    <w:p w14:paraId="798971FA" w14:textId="3ED6ACCF" w:rsidR="001E489F" w:rsidRPr="00557B2E" w:rsidRDefault="00BF6A87" w:rsidP="001E489F">
      <w:pPr>
        <w:rPr>
          <w:lang w:eastAsia="zh-CN"/>
        </w:rPr>
      </w:pPr>
      <w:r>
        <w:rPr>
          <w:lang w:eastAsia="zh-CN"/>
        </w:rPr>
        <w:t>None</w:t>
      </w:r>
    </w:p>
    <w:p w14:paraId="2E9D2957" w14:textId="22332654" w:rsidR="001E489F" w:rsidRPr="00346DF7" w:rsidRDefault="001E489F" w:rsidP="00346DF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56B7EEDC" w:rsidR="001E489F" w:rsidRDefault="004927B6" w:rsidP="005875D6">
            <w:pPr>
              <w:pStyle w:val="TAL"/>
              <w:rPr>
                <w:lang w:eastAsia="zh-CN"/>
              </w:rPr>
            </w:pPr>
            <w:r>
              <w:rPr>
                <w:lang w:eastAsia="zh-CN"/>
              </w:rPr>
              <w:t>Apple</w:t>
            </w:r>
          </w:p>
        </w:tc>
      </w:tr>
      <w:tr w:rsidR="001E489F" w14:paraId="2C5796E3" w14:textId="77777777" w:rsidTr="005875D6">
        <w:trPr>
          <w:cantSplit/>
          <w:jc w:val="center"/>
        </w:trPr>
        <w:tc>
          <w:tcPr>
            <w:tcW w:w="5029" w:type="dxa"/>
          </w:tcPr>
          <w:p w14:paraId="3ABE29D5" w14:textId="77777777" w:rsidR="001E489F" w:rsidRDefault="001E489F" w:rsidP="005875D6">
            <w:pPr>
              <w:pStyle w:val="TAL"/>
            </w:pPr>
          </w:p>
        </w:tc>
      </w:tr>
      <w:tr w:rsidR="001E489F" w14:paraId="5425D30D" w14:textId="77777777" w:rsidTr="005875D6">
        <w:trPr>
          <w:cantSplit/>
          <w:jc w:val="center"/>
        </w:trPr>
        <w:tc>
          <w:tcPr>
            <w:tcW w:w="5029" w:type="dxa"/>
          </w:tcPr>
          <w:p w14:paraId="37445962" w14:textId="77777777" w:rsidR="001E489F" w:rsidRDefault="001E489F" w:rsidP="005875D6">
            <w:pPr>
              <w:pStyle w:val="TAL"/>
            </w:pPr>
          </w:p>
        </w:tc>
      </w:tr>
      <w:tr w:rsidR="001E489F" w14:paraId="0E49C138" w14:textId="77777777" w:rsidTr="005875D6">
        <w:trPr>
          <w:cantSplit/>
          <w:jc w:val="center"/>
        </w:trPr>
        <w:tc>
          <w:tcPr>
            <w:tcW w:w="5029" w:type="dxa"/>
          </w:tcPr>
          <w:p w14:paraId="4A1E7A61" w14:textId="77777777" w:rsidR="001E489F" w:rsidRDefault="001E489F" w:rsidP="005875D6">
            <w:pPr>
              <w:pStyle w:val="TAL"/>
            </w:pPr>
          </w:p>
        </w:tc>
      </w:tr>
      <w:tr w:rsidR="001E489F" w14:paraId="3EDE7FDD" w14:textId="77777777" w:rsidTr="005875D6">
        <w:trPr>
          <w:cantSplit/>
          <w:jc w:val="center"/>
        </w:trPr>
        <w:tc>
          <w:tcPr>
            <w:tcW w:w="5029" w:type="dxa"/>
          </w:tcPr>
          <w:p w14:paraId="3E863CFD" w14:textId="77777777" w:rsidR="001E489F" w:rsidRDefault="001E489F" w:rsidP="005875D6">
            <w:pPr>
              <w:pStyle w:val="TAL"/>
            </w:pP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69337" w14:textId="77777777" w:rsidR="00655405" w:rsidRDefault="00655405">
      <w:r>
        <w:separator/>
      </w:r>
    </w:p>
  </w:endnote>
  <w:endnote w:type="continuationSeparator" w:id="0">
    <w:p w14:paraId="65A59E0A" w14:textId="77777777" w:rsidR="00655405" w:rsidRDefault="00655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A1451" w14:textId="77777777" w:rsidR="00655405" w:rsidRDefault="00655405">
      <w:r>
        <w:separator/>
      </w:r>
    </w:p>
  </w:footnote>
  <w:footnote w:type="continuationSeparator" w:id="0">
    <w:p w14:paraId="431525FD" w14:textId="77777777" w:rsidR="00655405" w:rsidRDefault="006554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7ED1439"/>
    <w:multiLevelType w:val="hybridMultilevel"/>
    <w:tmpl w:val="EE364978"/>
    <w:lvl w:ilvl="0" w:tplc="0882B924">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CF22F1"/>
    <w:multiLevelType w:val="hybridMultilevel"/>
    <w:tmpl w:val="466AA1B2"/>
    <w:lvl w:ilvl="0" w:tplc="0882B924">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BFD11B9"/>
    <w:multiLevelType w:val="hybridMultilevel"/>
    <w:tmpl w:val="61FC965A"/>
    <w:lvl w:ilvl="0" w:tplc="F3AEECF0">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4F6303"/>
    <w:multiLevelType w:val="hybridMultilevel"/>
    <w:tmpl w:val="6CBE245A"/>
    <w:lvl w:ilvl="0" w:tplc="F552E2BC">
      <w:start w:val="1"/>
      <w:numFmt w:val="bullet"/>
      <w:lvlText w:val="•"/>
      <w:lvlJc w:val="left"/>
      <w:pPr>
        <w:tabs>
          <w:tab w:val="num" w:pos="720"/>
        </w:tabs>
        <w:ind w:left="720" w:hanging="360"/>
      </w:pPr>
      <w:rPr>
        <w:rFonts w:ascii="Arial" w:hAnsi="Arial" w:hint="default"/>
      </w:rPr>
    </w:lvl>
    <w:lvl w:ilvl="1" w:tplc="0B10BA9C">
      <w:start w:val="1"/>
      <w:numFmt w:val="bullet"/>
      <w:lvlText w:val="•"/>
      <w:lvlJc w:val="left"/>
      <w:pPr>
        <w:tabs>
          <w:tab w:val="num" w:pos="1440"/>
        </w:tabs>
        <w:ind w:left="1440" w:hanging="360"/>
      </w:pPr>
      <w:rPr>
        <w:rFonts w:ascii="Arial" w:hAnsi="Arial" w:hint="default"/>
      </w:rPr>
    </w:lvl>
    <w:lvl w:ilvl="2" w:tplc="75768E38" w:tentative="1">
      <w:start w:val="1"/>
      <w:numFmt w:val="bullet"/>
      <w:lvlText w:val="•"/>
      <w:lvlJc w:val="left"/>
      <w:pPr>
        <w:tabs>
          <w:tab w:val="num" w:pos="2160"/>
        </w:tabs>
        <w:ind w:left="2160" w:hanging="360"/>
      </w:pPr>
      <w:rPr>
        <w:rFonts w:ascii="Arial" w:hAnsi="Arial" w:hint="default"/>
      </w:rPr>
    </w:lvl>
    <w:lvl w:ilvl="3" w:tplc="7A44223C" w:tentative="1">
      <w:start w:val="1"/>
      <w:numFmt w:val="bullet"/>
      <w:lvlText w:val="•"/>
      <w:lvlJc w:val="left"/>
      <w:pPr>
        <w:tabs>
          <w:tab w:val="num" w:pos="2880"/>
        </w:tabs>
        <w:ind w:left="2880" w:hanging="360"/>
      </w:pPr>
      <w:rPr>
        <w:rFonts w:ascii="Arial" w:hAnsi="Arial" w:hint="default"/>
      </w:rPr>
    </w:lvl>
    <w:lvl w:ilvl="4" w:tplc="C28C275E" w:tentative="1">
      <w:start w:val="1"/>
      <w:numFmt w:val="bullet"/>
      <w:lvlText w:val="•"/>
      <w:lvlJc w:val="left"/>
      <w:pPr>
        <w:tabs>
          <w:tab w:val="num" w:pos="3600"/>
        </w:tabs>
        <w:ind w:left="3600" w:hanging="360"/>
      </w:pPr>
      <w:rPr>
        <w:rFonts w:ascii="Arial" w:hAnsi="Arial" w:hint="default"/>
      </w:rPr>
    </w:lvl>
    <w:lvl w:ilvl="5" w:tplc="9A4AA4A4" w:tentative="1">
      <w:start w:val="1"/>
      <w:numFmt w:val="bullet"/>
      <w:lvlText w:val="•"/>
      <w:lvlJc w:val="left"/>
      <w:pPr>
        <w:tabs>
          <w:tab w:val="num" w:pos="4320"/>
        </w:tabs>
        <w:ind w:left="4320" w:hanging="360"/>
      </w:pPr>
      <w:rPr>
        <w:rFonts w:ascii="Arial" w:hAnsi="Arial" w:hint="default"/>
      </w:rPr>
    </w:lvl>
    <w:lvl w:ilvl="6" w:tplc="B2FCF3A4" w:tentative="1">
      <w:start w:val="1"/>
      <w:numFmt w:val="bullet"/>
      <w:lvlText w:val="•"/>
      <w:lvlJc w:val="left"/>
      <w:pPr>
        <w:tabs>
          <w:tab w:val="num" w:pos="5040"/>
        </w:tabs>
        <w:ind w:left="5040" w:hanging="360"/>
      </w:pPr>
      <w:rPr>
        <w:rFonts w:ascii="Arial" w:hAnsi="Arial" w:hint="default"/>
      </w:rPr>
    </w:lvl>
    <w:lvl w:ilvl="7" w:tplc="7410F2A0" w:tentative="1">
      <w:start w:val="1"/>
      <w:numFmt w:val="bullet"/>
      <w:lvlText w:val="•"/>
      <w:lvlJc w:val="left"/>
      <w:pPr>
        <w:tabs>
          <w:tab w:val="num" w:pos="5760"/>
        </w:tabs>
        <w:ind w:left="5760" w:hanging="360"/>
      </w:pPr>
      <w:rPr>
        <w:rFonts w:ascii="Arial" w:hAnsi="Arial" w:hint="default"/>
      </w:rPr>
    </w:lvl>
    <w:lvl w:ilvl="8" w:tplc="8A462E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BE94A99"/>
    <w:multiLevelType w:val="hybridMultilevel"/>
    <w:tmpl w:val="B87E72F0"/>
    <w:lvl w:ilvl="0" w:tplc="EBC23488">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2069260471">
    <w:abstractNumId w:val="11"/>
  </w:num>
  <w:num w:numId="2" w16cid:durableId="1434394788">
    <w:abstractNumId w:val="5"/>
  </w:num>
  <w:num w:numId="3" w16cid:durableId="1095245170">
    <w:abstractNumId w:val="4"/>
  </w:num>
  <w:num w:numId="4" w16cid:durableId="11109707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4741864">
    <w:abstractNumId w:val="2"/>
  </w:num>
  <w:num w:numId="6" w16cid:durableId="1628581161">
    <w:abstractNumId w:val="3"/>
  </w:num>
  <w:num w:numId="7" w16cid:durableId="361395043">
    <w:abstractNumId w:val="9"/>
  </w:num>
  <w:num w:numId="8" w16cid:durableId="15664126">
    <w:abstractNumId w:val="10"/>
  </w:num>
  <w:num w:numId="9" w16cid:durableId="1334991303">
    <w:abstractNumId w:val="8"/>
  </w:num>
  <w:num w:numId="10" w16cid:durableId="166481724">
    <w:abstractNumId w:val="6"/>
  </w:num>
  <w:num w:numId="11" w16cid:durableId="1055199609">
    <w:abstractNumId w:val="1"/>
  </w:num>
  <w:num w:numId="12" w16cid:durableId="303513018">
    <w:abstractNumId w:val="0"/>
  </w:num>
  <w:num w:numId="13" w16cid:durableId="261645921">
    <w:abstractNumId w:val="12"/>
  </w:num>
  <w:num w:numId="14" w16cid:durableId="2086903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2sjQ3MrcwMjSyMDFX0lEKTi0uzszPAykwrQUAnsn6USwAAAA="/>
  </w:docVars>
  <w:rsids>
    <w:rsidRoot w:val="00660354"/>
    <w:rsid w:val="0000221B"/>
    <w:rsid w:val="00005E54"/>
    <w:rsid w:val="00005E7A"/>
    <w:rsid w:val="00017908"/>
    <w:rsid w:val="0002191A"/>
    <w:rsid w:val="0003016C"/>
    <w:rsid w:val="00030CD4"/>
    <w:rsid w:val="000344A1"/>
    <w:rsid w:val="00042051"/>
    <w:rsid w:val="00045B34"/>
    <w:rsid w:val="00046686"/>
    <w:rsid w:val="00046FDD"/>
    <w:rsid w:val="000475F1"/>
    <w:rsid w:val="00050925"/>
    <w:rsid w:val="00054884"/>
    <w:rsid w:val="0005594E"/>
    <w:rsid w:val="00057E1E"/>
    <w:rsid w:val="0006182E"/>
    <w:rsid w:val="0006619D"/>
    <w:rsid w:val="000726EB"/>
    <w:rsid w:val="00072A7C"/>
    <w:rsid w:val="000775E7"/>
    <w:rsid w:val="0007775C"/>
    <w:rsid w:val="00080AEC"/>
    <w:rsid w:val="0008430C"/>
    <w:rsid w:val="00094F23"/>
    <w:rsid w:val="000967F4"/>
    <w:rsid w:val="00097E37"/>
    <w:rsid w:val="000A6432"/>
    <w:rsid w:val="000D5C34"/>
    <w:rsid w:val="000D6D78"/>
    <w:rsid w:val="000E0429"/>
    <w:rsid w:val="000E0437"/>
    <w:rsid w:val="000F6E51"/>
    <w:rsid w:val="00102A24"/>
    <w:rsid w:val="001244C2"/>
    <w:rsid w:val="00127541"/>
    <w:rsid w:val="0013259C"/>
    <w:rsid w:val="00135831"/>
    <w:rsid w:val="001376A6"/>
    <w:rsid w:val="001424CD"/>
    <w:rsid w:val="0014389B"/>
    <w:rsid w:val="0014413C"/>
    <w:rsid w:val="00150C36"/>
    <w:rsid w:val="001546BE"/>
    <w:rsid w:val="00157F50"/>
    <w:rsid w:val="00157FFB"/>
    <w:rsid w:val="001607AE"/>
    <w:rsid w:val="00166A1B"/>
    <w:rsid w:val="00167F4A"/>
    <w:rsid w:val="00170EDB"/>
    <w:rsid w:val="00173EF5"/>
    <w:rsid w:val="00174D08"/>
    <w:rsid w:val="00180FBE"/>
    <w:rsid w:val="001852F6"/>
    <w:rsid w:val="00192528"/>
    <w:rsid w:val="00192B41"/>
    <w:rsid w:val="0019338C"/>
    <w:rsid w:val="00193EA6"/>
    <w:rsid w:val="00197E4A"/>
    <w:rsid w:val="001A20D1"/>
    <w:rsid w:val="001A31EF"/>
    <w:rsid w:val="001A3E7E"/>
    <w:rsid w:val="001B01F1"/>
    <w:rsid w:val="001B2414"/>
    <w:rsid w:val="001B5421"/>
    <w:rsid w:val="001B650D"/>
    <w:rsid w:val="001C4D9B"/>
    <w:rsid w:val="001D0AE3"/>
    <w:rsid w:val="001D0B09"/>
    <w:rsid w:val="001E489F"/>
    <w:rsid w:val="001E6729"/>
    <w:rsid w:val="001F23AD"/>
    <w:rsid w:val="001F7653"/>
    <w:rsid w:val="00200E2D"/>
    <w:rsid w:val="00205CBB"/>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05AE"/>
    <w:rsid w:val="0026253E"/>
    <w:rsid w:val="00271C92"/>
    <w:rsid w:val="00272D61"/>
    <w:rsid w:val="002919B7"/>
    <w:rsid w:val="00291EF2"/>
    <w:rsid w:val="00295D61"/>
    <w:rsid w:val="00297C1F"/>
    <w:rsid w:val="002A0E77"/>
    <w:rsid w:val="002B074C"/>
    <w:rsid w:val="002B2FE7"/>
    <w:rsid w:val="002B34EA"/>
    <w:rsid w:val="002B5361"/>
    <w:rsid w:val="002C1BA4"/>
    <w:rsid w:val="002C47B8"/>
    <w:rsid w:val="002D2A39"/>
    <w:rsid w:val="002D491B"/>
    <w:rsid w:val="002E397B"/>
    <w:rsid w:val="002E3AE2"/>
    <w:rsid w:val="002F7CCB"/>
    <w:rsid w:val="00301992"/>
    <w:rsid w:val="003057FD"/>
    <w:rsid w:val="003101C6"/>
    <w:rsid w:val="00310E70"/>
    <w:rsid w:val="00313F3E"/>
    <w:rsid w:val="00320536"/>
    <w:rsid w:val="00325E33"/>
    <w:rsid w:val="003275E6"/>
    <w:rsid w:val="00340E9C"/>
    <w:rsid w:val="00346DF7"/>
    <w:rsid w:val="00354553"/>
    <w:rsid w:val="003715B7"/>
    <w:rsid w:val="00376C60"/>
    <w:rsid w:val="00392C87"/>
    <w:rsid w:val="00396E14"/>
    <w:rsid w:val="003A20F5"/>
    <w:rsid w:val="003A5FFA"/>
    <w:rsid w:val="003A67E1"/>
    <w:rsid w:val="003A7108"/>
    <w:rsid w:val="003B4914"/>
    <w:rsid w:val="003C6737"/>
    <w:rsid w:val="003D4593"/>
    <w:rsid w:val="003E29F7"/>
    <w:rsid w:val="003E2C8B"/>
    <w:rsid w:val="003E4AC7"/>
    <w:rsid w:val="003E5604"/>
    <w:rsid w:val="003E57A1"/>
    <w:rsid w:val="003E5DAE"/>
    <w:rsid w:val="003E710B"/>
    <w:rsid w:val="003F1C0E"/>
    <w:rsid w:val="004008D7"/>
    <w:rsid w:val="0040145D"/>
    <w:rsid w:val="00407E99"/>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927B6"/>
    <w:rsid w:val="004A01BD"/>
    <w:rsid w:val="004A0A73"/>
    <w:rsid w:val="004A180A"/>
    <w:rsid w:val="004A661C"/>
    <w:rsid w:val="004B3398"/>
    <w:rsid w:val="004C4C9B"/>
    <w:rsid w:val="004C4D44"/>
    <w:rsid w:val="004D2FA0"/>
    <w:rsid w:val="004E1010"/>
    <w:rsid w:val="004E3A55"/>
    <w:rsid w:val="004F4172"/>
    <w:rsid w:val="0050202A"/>
    <w:rsid w:val="00507903"/>
    <w:rsid w:val="005105B9"/>
    <w:rsid w:val="0052032E"/>
    <w:rsid w:val="00521896"/>
    <w:rsid w:val="00522A80"/>
    <w:rsid w:val="00530600"/>
    <w:rsid w:val="00535A39"/>
    <w:rsid w:val="00536070"/>
    <w:rsid w:val="00544D8F"/>
    <w:rsid w:val="00553BDE"/>
    <w:rsid w:val="00556F13"/>
    <w:rsid w:val="005572CD"/>
    <w:rsid w:val="00562495"/>
    <w:rsid w:val="00564F27"/>
    <w:rsid w:val="0057401B"/>
    <w:rsid w:val="00577727"/>
    <w:rsid w:val="005777AF"/>
    <w:rsid w:val="00585E6D"/>
    <w:rsid w:val="00586562"/>
    <w:rsid w:val="00586852"/>
    <w:rsid w:val="00590B24"/>
    <w:rsid w:val="00593DC4"/>
    <w:rsid w:val="00594289"/>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5043"/>
    <w:rsid w:val="005D60FD"/>
    <w:rsid w:val="005E07CB"/>
    <w:rsid w:val="005E0BF8"/>
    <w:rsid w:val="005E32BB"/>
    <w:rsid w:val="005E4386"/>
    <w:rsid w:val="005E7235"/>
    <w:rsid w:val="005F041C"/>
    <w:rsid w:val="005F2E94"/>
    <w:rsid w:val="005F4B34"/>
    <w:rsid w:val="006057C3"/>
    <w:rsid w:val="00616E18"/>
    <w:rsid w:val="00620287"/>
    <w:rsid w:val="00620B56"/>
    <w:rsid w:val="00623AED"/>
    <w:rsid w:val="0062580F"/>
    <w:rsid w:val="00632157"/>
    <w:rsid w:val="00633971"/>
    <w:rsid w:val="006341C6"/>
    <w:rsid w:val="00634768"/>
    <w:rsid w:val="0064121E"/>
    <w:rsid w:val="00642894"/>
    <w:rsid w:val="0064489E"/>
    <w:rsid w:val="00655405"/>
    <w:rsid w:val="00660354"/>
    <w:rsid w:val="006606DB"/>
    <w:rsid w:val="00665B9B"/>
    <w:rsid w:val="0067616E"/>
    <w:rsid w:val="00684790"/>
    <w:rsid w:val="00684B3C"/>
    <w:rsid w:val="00690725"/>
    <w:rsid w:val="00692988"/>
    <w:rsid w:val="00693606"/>
    <w:rsid w:val="00693D70"/>
    <w:rsid w:val="006975AE"/>
    <w:rsid w:val="006A0E66"/>
    <w:rsid w:val="006A32D1"/>
    <w:rsid w:val="006A3CF5"/>
    <w:rsid w:val="006B4BC6"/>
    <w:rsid w:val="006C0C72"/>
    <w:rsid w:val="006D03E2"/>
    <w:rsid w:val="006D0A8E"/>
    <w:rsid w:val="006D3D54"/>
    <w:rsid w:val="006D7A8B"/>
    <w:rsid w:val="006E0D1B"/>
    <w:rsid w:val="006E1A49"/>
    <w:rsid w:val="006E3A55"/>
    <w:rsid w:val="006E7E05"/>
    <w:rsid w:val="006F1B00"/>
    <w:rsid w:val="006F2EEB"/>
    <w:rsid w:val="006F4B7A"/>
    <w:rsid w:val="00700A59"/>
    <w:rsid w:val="00710142"/>
    <w:rsid w:val="00712E81"/>
    <w:rsid w:val="00713C4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95DF8"/>
    <w:rsid w:val="007B5456"/>
    <w:rsid w:val="007B5F65"/>
    <w:rsid w:val="007C767B"/>
    <w:rsid w:val="007D3C7C"/>
    <w:rsid w:val="007D687A"/>
    <w:rsid w:val="007E1BA0"/>
    <w:rsid w:val="007F2297"/>
    <w:rsid w:val="007F55EC"/>
    <w:rsid w:val="007F6574"/>
    <w:rsid w:val="00817A5E"/>
    <w:rsid w:val="00831057"/>
    <w:rsid w:val="00837EF8"/>
    <w:rsid w:val="0084119C"/>
    <w:rsid w:val="00850CD4"/>
    <w:rsid w:val="00854A49"/>
    <w:rsid w:val="008578D0"/>
    <w:rsid w:val="008624DE"/>
    <w:rsid w:val="008634EB"/>
    <w:rsid w:val="00866945"/>
    <w:rsid w:val="00866B6E"/>
    <w:rsid w:val="00876BD5"/>
    <w:rsid w:val="00877CCC"/>
    <w:rsid w:val="00897C84"/>
    <w:rsid w:val="008A06BE"/>
    <w:rsid w:val="008A56FD"/>
    <w:rsid w:val="008C09CC"/>
    <w:rsid w:val="008D3DA6"/>
    <w:rsid w:val="008D5DA3"/>
    <w:rsid w:val="008E160A"/>
    <w:rsid w:val="008E31EF"/>
    <w:rsid w:val="008E70F7"/>
    <w:rsid w:val="008F1D3B"/>
    <w:rsid w:val="008F7444"/>
    <w:rsid w:val="008F7A15"/>
    <w:rsid w:val="00907FAD"/>
    <w:rsid w:val="0091082F"/>
    <w:rsid w:val="0091321C"/>
    <w:rsid w:val="00913788"/>
    <w:rsid w:val="0091399A"/>
    <w:rsid w:val="009173F8"/>
    <w:rsid w:val="00922D75"/>
    <w:rsid w:val="00926791"/>
    <w:rsid w:val="0093661C"/>
    <w:rsid w:val="00940736"/>
    <w:rsid w:val="00941253"/>
    <w:rsid w:val="0095038B"/>
    <w:rsid w:val="00950CF7"/>
    <w:rsid w:val="0095732C"/>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3669"/>
    <w:rsid w:val="009D5E48"/>
    <w:rsid w:val="009D5E4E"/>
    <w:rsid w:val="009D6D9F"/>
    <w:rsid w:val="009E09B2"/>
    <w:rsid w:val="009E0B41"/>
    <w:rsid w:val="009E1910"/>
    <w:rsid w:val="009E5DBA"/>
    <w:rsid w:val="009F6047"/>
    <w:rsid w:val="00A03166"/>
    <w:rsid w:val="00A03D2A"/>
    <w:rsid w:val="00A10ADB"/>
    <w:rsid w:val="00A144AB"/>
    <w:rsid w:val="00A151A1"/>
    <w:rsid w:val="00A175ED"/>
    <w:rsid w:val="00A17F01"/>
    <w:rsid w:val="00A24557"/>
    <w:rsid w:val="00A24791"/>
    <w:rsid w:val="00A248B2"/>
    <w:rsid w:val="00A267D7"/>
    <w:rsid w:val="00A27A64"/>
    <w:rsid w:val="00A32ED5"/>
    <w:rsid w:val="00A37F80"/>
    <w:rsid w:val="00A46B3F"/>
    <w:rsid w:val="00A46F30"/>
    <w:rsid w:val="00A61169"/>
    <w:rsid w:val="00A63024"/>
    <w:rsid w:val="00A65602"/>
    <w:rsid w:val="00A66AE8"/>
    <w:rsid w:val="00A82FCC"/>
    <w:rsid w:val="00A8479D"/>
    <w:rsid w:val="00A906A4"/>
    <w:rsid w:val="00A91C12"/>
    <w:rsid w:val="00A94546"/>
    <w:rsid w:val="00A97953"/>
    <w:rsid w:val="00AA574E"/>
    <w:rsid w:val="00AB772F"/>
    <w:rsid w:val="00AD324E"/>
    <w:rsid w:val="00AD5B51"/>
    <w:rsid w:val="00AD7B78"/>
    <w:rsid w:val="00AE41A0"/>
    <w:rsid w:val="00AF4118"/>
    <w:rsid w:val="00B00077"/>
    <w:rsid w:val="00B03107"/>
    <w:rsid w:val="00B10820"/>
    <w:rsid w:val="00B16E03"/>
    <w:rsid w:val="00B1749C"/>
    <w:rsid w:val="00B22A57"/>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0E0B"/>
    <w:rsid w:val="00BA46C7"/>
    <w:rsid w:val="00BA4DA4"/>
    <w:rsid w:val="00BB6D15"/>
    <w:rsid w:val="00BB7B45"/>
    <w:rsid w:val="00BC137E"/>
    <w:rsid w:val="00BC1E10"/>
    <w:rsid w:val="00BC2E5F"/>
    <w:rsid w:val="00BC3C3C"/>
    <w:rsid w:val="00BC481E"/>
    <w:rsid w:val="00BC5AF6"/>
    <w:rsid w:val="00BD3369"/>
    <w:rsid w:val="00BD3E51"/>
    <w:rsid w:val="00BE3E87"/>
    <w:rsid w:val="00BF0A84"/>
    <w:rsid w:val="00BF4326"/>
    <w:rsid w:val="00BF6A87"/>
    <w:rsid w:val="00C03706"/>
    <w:rsid w:val="00C03F46"/>
    <w:rsid w:val="00C15196"/>
    <w:rsid w:val="00C159BC"/>
    <w:rsid w:val="00C15A54"/>
    <w:rsid w:val="00C2214E"/>
    <w:rsid w:val="00C247CD"/>
    <w:rsid w:val="00C2519B"/>
    <w:rsid w:val="00C278EB"/>
    <w:rsid w:val="00C3782E"/>
    <w:rsid w:val="00C404D1"/>
    <w:rsid w:val="00C407CA"/>
    <w:rsid w:val="00C42176"/>
    <w:rsid w:val="00C42344"/>
    <w:rsid w:val="00C505EB"/>
    <w:rsid w:val="00C52914"/>
    <w:rsid w:val="00C5567D"/>
    <w:rsid w:val="00C63F06"/>
    <w:rsid w:val="00C6590B"/>
    <w:rsid w:val="00C7131F"/>
    <w:rsid w:val="00C750C8"/>
    <w:rsid w:val="00C76753"/>
    <w:rsid w:val="00C8586A"/>
    <w:rsid w:val="00CA2B4F"/>
    <w:rsid w:val="00CA5DB0"/>
    <w:rsid w:val="00CC084E"/>
    <w:rsid w:val="00CC58ED"/>
    <w:rsid w:val="00CD765F"/>
    <w:rsid w:val="00D0135E"/>
    <w:rsid w:val="00D145EC"/>
    <w:rsid w:val="00D355FB"/>
    <w:rsid w:val="00D43942"/>
    <w:rsid w:val="00D43C0B"/>
    <w:rsid w:val="00D44A74"/>
    <w:rsid w:val="00D57CD2"/>
    <w:rsid w:val="00D57E66"/>
    <w:rsid w:val="00D6445E"/>
    <w:rsid w:val="00D73350"/>
    <w:rsid w:val="00D76CD6"/>
    <w:rsid w:val="00D82231"/>
    <w:rsid w:val="00D8756E"/>
    <w:rsid w:val="00D938DD"/>
    <w:rsid w:val="00D95EAB"/>
    <w:rsid w:val="00D974EA"/>
    <w:rsid w:val="00DA29AC"/>
    <w:rsid w:val="00DA329A"/>
    <w:rsid w:val="00DA6E2D"/>
    <w:rsid w:val="00DB521B"/>
    <w:rsid w:val="00DC0F52"/>
    <w:rsid w:val="00DC4726"/>
    <w:rsid w:val="00DD0AAB"/>
    <w:rsid w:val="00DD3C66"/>
    <w:rsid w:val="00DD40D2"/>
    <w:rsid w:val="00DD6295"/>
    <w:rsid w:val="00DE5BBF"/>
    <w:rsid w:val="00DF01BE"/>
    <w:rsid w:val="00DF60B0"/>
    <w:rsid w:val="00E013A9"/>
    <w:rsid w:val="00E03A99"/>
    <w:rsid w:val="00E041CD"/>
    <w:rsid w:val="00E06534"/>
    <w:rsid w:val="00E126A5"/>
    <w:rsid w:val="00E12F77"/>
    <w:rsid w:val="00E1463F"/>
    <w:rsid w:val="00E15316"/>
    <w:rsid w:val="00E24362"/>
    <w:rsid w:val="00E34AA9"/>
    <w:rsid w:val="00E363A9"/>
    <w:rsid w:val="00E36DEB"/>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2BC2"/>
    <w:rsid w:val="00F0393B"/>
    <w:rsid w:val="00F03A83"/>
    <w:rsid w:val="00F14596"/>
    <w:rsid w:val="00F15D08"/>
    <w:rsid w:val="00F17E20"/>
    <w:rsid w:val="00F2305A"/>
    <w:rsid w:val="00F313DD"/>
    <w:rsid w:val="00F378BE"/>
    <w:rsid w:val="00F43120"/>
    <w:rsid w:val="00F44FF2"/>
    <w:rsid w:val="00F46F8D"/>
    <w:rsid w:val="00F62215"/>
    <w:rsid w:val="00F62952"/>
    <w:rsid w:val="00F64378"/>
    <w:rsid w:val="00F67FC3"/>
    <w:rsid w:val="00F763A4"/>
    <w:rsid w:val="00F80D67"/>
    <w:rsid w:val="00F81CF2"/>
    <w:rsid w:val="00F82A04"/>
    <w:rsid w:val="00F83DF3"/>
    <w:rsid w:val="00F91308"/>
    <w:rsid w:val="00F941B8"/>
    <w:rsid w:val="00FA5FA5"/>
    <w:rsid w:val="00FA6721"/>
    <w:rsid w:val="00FA7365"/>
    <w:rsid w:val="00FA79A7"/>
    <w:rsid w:val="00FC643D"/>
    <w:rsid w:val="00FD03F2"/>
    <w:rsid w:val="00FD100F"/>
    <w:rsid w:val="00FD1DAF"/>
    <w:rsid w:val="00FE3DCC"/>
    <w:rsid w:val="00FE53C8"/>
    <w:rsid w:val="00FE5FB7"/>
    <w:rsid w:val="00FE71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7908"/>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3A20F5"/>
    <w:pPr>
      <w:spacing w:before="100" w:beforeAutospacing="1" w:after="100" w:afterAutospacing="1"/>
    </w:pPr>
    <w:rPr>
      <w:rFonts w:ascii="SimSun" w:eastAsia="SimSun" w:hAnsi="SimSun" w:cs="SimSun"/>
      <w:sz w:val="24"/>
      <w:szCs w:val="24"/>
      <w:lang w:val="en-US" w:eastAsia="zh-CN"/>
    </w:rPr>
  </w:style>
  <w:style w:type="paragraph" w:customStyle="1" w:styleId="NO">
    <w:name w:val="NO"/>
    <w:basedOn w:val="Normal"/>
    <w:link w:val="NOZchn"/>
    <w:rsid w:val="009173F8"/>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rsid w:val="009173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595498">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7134094">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909740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5680195">
      <w:bodyDiv w:val="1"/>
      <w:marLeft w:val="0"/>
      <w:marRight w:val="0"/>
      <w:marTop w:val="0"/>
      <w:marBottom w:val="0"/>
      <w:divBdr>
        <w:top w:val="none" w:sz="0" w:space="0" w:color="auto"/>
        <w:left w:val="none" w:sz="0" w:space="0" w:color="auto"/>
        <w:bottom w:val="none" w:sz="0" w:space="0" w:color="auto"/>
        <w:right w:val="none" w:sz="0" w:space="0" w:color="auto"/>
      </w:divBdr>
      <w:divsChild>
        <w:div w:id="1239637861">
          <w:marLeft w:val="1166"/>
          <w:marRight w:val="0"/>
          <w:marTop w:val="120"/>
          <w:marBottom w:val="0"/>
          <w:divBdr>
            <w:top w:val="none" w:sz="0" w:space="0" w:color="auto"/>
            <w:left w:val="none" w:sz="0" w:space="0" w:color="auto"/>
            <w:bottom w:val="none" w:sz="0" w:space="0" w:color="auto"/>
            <w:right w:val="none" w:sz="0" w:space="0" w:color="auto"/>
          </w:divBdr>
        </w:div>
        <w:div w:id="70858654">
          <w:marLeft w:val="1166"/>
          <w:marRight w:val="0"/>
          <w:marTop w:val="120"/>
          <w:marBottom w:val="0"/>
          <w:divBdr>
            <w:top w:val="none" w:sz="0" w:space="0" w:color="auto"/>
            <w:left w:val="none" w:sz="0" w:space="0" w:color="auto"/>
            <w:bottom w:val="none" w:sz="0" w:space="0" w:color="auto"/>
            <w:right w:val="none" w:sz="0" w:space="0" w:color="auto"/>
          </w:divBdr>
        </w:div>
        <w:div w:id="1610703801">
          <w:marLeft w:val="1166"/>
          <w:marRight w:val="0"/>
          <w:marTop w:val="120"/>
          <w:marBottom w:val="0"/>
          <w:divBdr>
            <w:top w:val="none" w:sz="0" w:space="0" w:color="auto"/>
            <w:left w:val="none" w:sz="0" w:space="0" w:color="auto"/>
            <w:bottom w:val="none" w:sz="0" w:space="0" w:color="auto"/>
            <w:right w:val="none" w:sz="0" w:space="0" w:color="auto"/>
          </w:divBdr>
        </w:div>
        <w:div w:id="2026445611">
          <w:marLeft w:val="1166"/>
          <w:marRight w:val="0"/>
          <w:marTop w:val="120"/>
          <w:marBottom w:val="0"/>
          <w:divBdr>
            <w:top w:val="none" w:sz="0" w:space="0" w:color="auto"/>
            <w:left w:val="none" w:sz="0" w:space="0" w:color="auto"/>
            <w:bottom w:val="none" w:sz="0" w:space="0" w:color="auto"/>
            <w:right w:val="none" w:sz="0" w:space="0" w:color="auto"/>
          </w:divBdr>
        </w:div>
      </w:divsChild>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516</Words>
  <Characters>2946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Krisztian Kiss, Apple</cp:lastModifiedBy>
  <cp:revision>5</cp:revision>
  <cp:lastPrinted>2001-04-23T09:30:00Z</cp:lastPrinted>
  <dcterms:created xsi:type="dcterms:W3CDTF">2025-08-15T22:43:00Z</dcterms:created>
  <dcterms:modified xsi:type="dcterms:W3CDTF">2025-08-15T23:50:00Z</dcterms:modified>
</cp:coreProperties>
</file>